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MESA EXECUTIVA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ATO Nº 5</w:t>
      </w:r>
      <w:r w:rsidR="00197E7F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/2019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MESA EXECUTIVA DA CÂMARA MUNICIPAL DE PONTA GROSSA, Estado do Paraná, no uso de suas atribuições legais e regimentais;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Considerando os termos do </w:t>
      </w:r>
      <w:r w:rsidR="00683D8B">
        <w:rPr>
          <w:rFonts w:ascii="Arial" w:hAnsi="Arial" w:cs="Arial"/>
          <w:sz w:val="20"/>
          <w:szCs w:val="20"/>
        </w:rPr>
        <w:t xml:space="preserve">Requerimento de </w:t>
      </w:r>
      <w:r>
        <w:rPr>
          <w:rFonts w:ascii="Arial" w:hAnsi="Arial" w:cs="Arial"/>
          <w:sz w:val="20"/>
          <w:szCs w:val="20"/>
        </w:rPr>
        <w:t xml:space="preserve">autoria do Vereador </w:t>
      </w:r>
      <w:proofErr w:type="spellStart"/>
      <w:r w:rsidR="00683D8B">
        <w:rPr>
          <w:rFonts w:ascii="Arial" w:hAnsi="Arial" w:cs="Arial"/>
          <w:sz w:val="20"/>
          <w:szCs w:val="20"/>
        </w:rPr>
        <w:t>Mingo</w:t>
      </w:r>
      <w:proofErr w:type="spellEnd"/>
      <w:r w:rsidR="00683D8B">
        <w:rPr>
          <w:rFonts w:ascii="Arial" w:hAnsi="Arial" w:cs="Arial"/>
          <w:sz w:val="20"/>
          <w:szCs w:val="20"/>
        </w:rPr>
        <w:t xml:space="preserve"> Menezes</w:t>
      </w:r>
      <w:r>
        <w:rPr>
          <w:rFonts w:ascii="Arial" w:hAnsi="Arial" w:cs="Arial"/>
          <w:sz w:val="20"/>
          <w:szCs w:val="20"/>
        </w:rPr>
        <w:t>;</w:t>
      </w:r>
    </w:p>
    <w:p w:rsidR="00392E64" w:rsidRDefault="00392E64" w:rsidP="00392E64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 E S O L V E</w:t>
      </w:r>
    </w:p>
    <w:p w:rsidR="00197E7F" w:rsidRDefault="00392E64" w:rsidP="00197E7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197E7F">
        <w:rPr>
          <w:rFonts w:ascii="Arial" w:hAnsi="Arial" w:cs="Arial"/>
          <w:sz w:val="20"/>
        </w:rPr>
        <w:t>Nomear</w:t>
      </w:r>
      <w:r w:rsidR="00683D8B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a partir do dia </w:t>
      </w:r>
      <w:r w:rsidR="000F74C1">
        <w:rPr>
          <w:rFonts w:ascii="Arial" w:hAnsi="Arial" w:cs="Arial"/>
          <w:sz w:val="20"/>
        </w:rPr>
        <w:t>1</w:t>
      </w:r>
      <w:r w:rsidR="00683D8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de fevereiro</w:t>
      </w:r>
      <w:r w:rsidR="000F74C1">
        <w:rPr>
          <w:rFonts w:ascii="Arial" w:hAnsi="Arial" w:cs="Arial"/>
          <w:sz w:val="20"/>
        </w:rPr>
        <w:t xml:space="preserve"> de 2019</w:t>
      </w:r>
      <w:r>
        <w:rPr>
          <w:rFonts w:ascii="Arial" w:hAnsi="Arial" w:cs="Arial"/>
          <w:sz w:val="20"/>
        </w:rPr>
        <w:t xml:space="preserve">, </w:t>
      </w:r>
      <w:r w:rsidR="00197E7F">
        <w:rPr>
          <w:rFonts w:ascii="Arial" w:hAnsi="Arial" w:cs="Arial"/>
          <w:sz w:val="20"/>
        </w:rPr>
        <w:t>MAURO SANTANA VASSELIK</w:t>
      </w:r>
      <w:r w:rsidR="00683D8B">
        <w:rPr>
          <w:rFonts w:ascii="Arial" w:hAnsi="Arial" w:cs="Arial"/>
          <w:sz w:val="20"/>
        </w:rPr>
        <w:t xml:space="preserve">, CPF sob nº </w:t>
      </w:r>
      <w:r w:rsidR="00197E7F">
        <w:rPr>
          <w:rFonts w:ascii="Arial" w:hAnsi="Arial" w:cs="Arial"/>
          <w:sz w:val="20"/>
        </w:rPr>
        <w:t>053.124.369</w:t>
      </w:r>
      <w:r w:rsidR="00683D8B">
        <w:rPr>
          <w:rFonts w:ascii="Arial" w:hAnsi="Arial" w:cs="Arial"/>
          <w:sz w:val="20"/>
        </w:rPr>
        <w:t>/</w:t>
      </w:r>
      <w:r w:rsidR="00197E7F">
        <w:rPr>
          <w:rFonts w:ascii="Arial" w:hAnsi="Arial" w:cs="Arial"/>
          <w:sz w:val="20"/>
        </w:rPr>
        <w:t>92</w:t>
      </w:r>
      <w:r w:rsidR="00683D8B">
        <w:rPr>
          <w:rFonts w:ascii="Arial" w:hAnsi="Arial" w:cs="Arial"/>
          <w:sz w:val="20"/>
        </w:rPr>
        <w:t xml:space="preserve">, </w:t>
      </w:r>
      <w:r w:rsidR="00197E7F">
        <w:rPr>
          <w:rFonts w:ascii="Arial" w:hAnsi="Arial" w:cs="Arial"/>
          <w:sz w:val="20"/>
        </w:rPr>
        <w:t xml:space="preserve">para exercer o emprego publico em comissão de Assessor Parlamentar, atribuindo-lhe o nível cc 03, para desempenhar suas funções junto ao Gabinete Parlamentar do Vereador </w:t>
      </w:r>
      <w:proofErr w:type="spellStart"/>
      <w:r w:rsidR="00197E7F">
        <w:rPr>
          <w:rFonts w:ascii="Arial" w:hAnsi="Arial" w:cs="Arial"/>
          <w:sz w:val="20"/>
        </w:rPr>
        <w:t>Mingo</w:t>
      </w:r>
      <w:proofErr w:type="spellEnd"/>
      <w:r w:rsidR="00197E7F">
        <w:rPr>
          <w:rFonts w:ascii="Arial" w:hAnsi="Arial" w:cs="Arial"/>
          <w:sz w:val="20"/>
        </w:rPr>
        <w:t xml:space="preserve"> Menezes.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Ponta Grossa, em </w:t>
      </w:r>
      <w:r w:rsidR="00683D8B">
        <w:rPr>
          <w:rFonts w:ascii="Arial" w:hAnsi="Arial" w:cs="Arial"/>
          <w:sz w:val="20"/>
        </w:rPr>
        <w:t>12</w:t>
      </w:r>
      <w:r>
        <w:rPr>
          <w:rFonts w:ascii="Arial" w:hAnsi="Arial" w:cs="Arial"/>
          <w:sz w:val="20"/>
        </w:rPr>
        <w:t xml:space="preserve"> de fevereiro de 2019.</w:t>
      </w:r>
    </w:p>
    <w:p w:rsidR="00392E64" w:rsidRDefault="00392E64" w:rsidP="00392E64">
      <w:pPr>
        <w:jc w:val="both"/>
        <w:rPr>
          <w:rFonts w:ascii="Arial" w:hAnsi="Arial" w:cs="Arial"/>
          <w:sz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392E64" w:rsidRDefault="00392E64" w:rsidP="00392E6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392E64" w:rsidRDefault="00392E64" w:rsidP="00392E6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sectPr w:rsidR="00392E64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2AC1"/>
    <w:rsid w:val="00083014"/>
    <w:rsid w:val="00091D8E"/>
    <w:rsid w:val="00093D47"/>
    <w:rsid w:val="000A4457"/>
    <w:rsid w:val="000F74C1"/>
    <w:rsid w:val="001024F2"/>
    <w:rsid w:val="00105B4D"/>
    <w:rsid w:val="00117A01"/>
    <w:rsid w:val="00137CA3"/>
    <w:rsid w:val="00142CD5"/>
    <w:rsid w:val="00150B2A"/>
    <w:rsid w:val="00152C07"/>
    <w:rsid w:val="001603F7"/>
    <w:rsid w:val="00177D02"/>
    <w:rsid w:val="00192BD7"/>
    <w:rsid w:val="00194436"/>
    <w:rsid w:val="00197E7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1F5EEA"/>
    <w:rsid w:val="00211F01"/>
    <w:rsid w:val="002176E2"/>
    <w:rsid w:val="00217C11"/>
    <w:rsid w:val="00221359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3522"/>
    <w:rsid w:val="0032512E"/>
    <w:rsid w:val="00325A23"/>
    <w:rsid w:val="00325E1B"/>
    <w:rsid w:val="00351207"/>
    <w:rsid w:val="00352696"/>
    <w:rsid w:val="00366FB0"/>
    <w:rsid w:val="0037472E"/>
    <w:rsid w:val="00380250"/>
    <w:rsid w:val="00385D4A"/>
    <w:rsid w:val="003875A9"/>
    <w:rsid w:val="00390897"/>
    <w:rsid w:val="00392E64"/>
    <w:rsid w:val="003951F8"/>
    <w:rsid w:val="003A099F"/>
    <w:rsid w:val="003B7862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008F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5F7791"/>
    <w:rsid w:val="00613AD4"/>
    <w:rsid w:val="00620307"/>
    <w:rsid w:val="00630DE4"/>
    <w:rsid w:val="0063728C"/>
    <w:rsid w:val="00656B0A"/>
    <w:rsid w:val="006637C4"/>
    <w:rsid w:val="00670EA3"/>
    <w:rsid w:val="006717FF"/>
    <w:rsid w:val="00683D8B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816C3"/>
    <w:rsid w:val="00883F5A"/>
    <w:rsid w:val="00890EC2"/>
    <w:rsid w:val="008912D6"/>
    <w:rsid w:val="008A16E8"/>
    <w:rsid w:val="008A3CBB"/>
    <w:rsid w:val="008A5FEA"/>
    <w:rsid w:val="008B1635"/>
    <w:rsid w:val="008C18C4"/>
    <w:rsid w:val="008D1C3B"/>
    <w:rsid w:val="008D43D1"/>
    <w:rsid w:val="008D783E"/>
    <w:rsid w:val="008E2597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31DB"/>
    <w:rsid w:val="0093585D"/>
    <w:rsid w:val="0093758A"/>
    <w:rsid w:val="009408DD"/>
    <w:rsid w:val="00940AB0"/>
    <w:rsid w:val="0094597A"/>
    <w:rsid w:val="00946FE7"/>
    <w:rsid w:val="009570E3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AF5477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722A"/>
    <w:rsid w:val="00B67C0F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169A0"/>
    <w:rsid w:val="00C2182B"/>
    <w:rsid w:val="00C30EE8"/>
    <w:rsid w:val="00C6374D"/>
    <w:rsid w:val="00C64E64"/>
    <w:rsid w:val="00C74E54"/>
    <w:rsid w:val="00C83591"/>
    <w:rsid w:val="00CA34FA"/>
    <w:rsid w:val="00CA6BDF"/>
    <w:rsid w:val="00CA76B2"/>
    <w:rsid w:val="00CB4770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5551A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68E8"/>
    <w:rsid w:val="00F272CF"/>
    <w:rsid w:val="00F44917"/>
    <w:rsid w:val="00F60A72"/>
    <w:rsid w:val="00F67DE4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2019-02-04T18:07:00Z</cp:lastPrinted>
  <dcterms:created xsi:type="dcterms:W3CDTF">2019-02-11T17:43:00Z</dcterms:created>
  <dcterms:modified xsi:type="dcterms:W3CDTF">2019-02-11T17:43:00Z</dcterms:modified>
</cp:coreProperties>
</file>