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6A735F">
        <w:rPr>
          <w:rFonts w:ascii="Arial" w:hAnsi="Arial" w:cs="Arial"/>
          <w:sz w:val="20"/>
          <w:szCs w:val="20"/>
        </w:rPr>
        <w:t>3</w:t>
      </w:r>
      <w:r w:rsidR="005032B9">
        <w:rPr>
          <w:rFonts w:ascii="Arial" w:hAnsi="Arial" w:cs="Arial"/>
          <w:sz w:val="20"/>
          <w:szCs w:val="20"/>
        </w:rPr>
        <w:t>1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C363B7" w:rsidRDefault="00C363B7" w:rsidP="00C363B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</w:t>
      </w:r>
      <w:r w:rsidR="00D24DAF" w:rsidRPr="00AC5C3B">
        <w:rPr>
          <w:rFonts w:ascii="Arial" w:hAnsi="Arial" w:cs="Arial"/>
          <w:sz w:val="20"/>
        </w:rPr>
        <w:t xml:space="preserve">a partir do dia </w:t>
      </w:r>
      <w:r w:rsidR="00D24DAF">
        <w:rPr>
          <w:rFonts w:ascii="Arial" w:hAnsi="Arial" w:cs="Arial"/>
          <w:sz w:val="20"/>
        </w:rPr>
        <w:t>1</w:t>
      </w:r>
      <w:r w:rsidR="00D24DAF" w:rsidRPr="00AC5C3B">
        <w:rPr>
          <w:rFonts w:ascii="Arial" w:hAnsi="Arial" w:cs="Arial"/>
          <w:sz w:val="20"/>
        </w:rPr>
        <w:t xml:space="preserve">0 de </w:t>
      </w:r>
      <w:r w:rsidR="00D24DAF">
        <w:rPr>
          <w:rFonts w:ascii="Arial" w:hAnsi="Arial" w:cs="Arial"/>
          <w:sz w:val="20"/>
        </w:rPr>
        <w:t xml:space="preserve">janeiro de </w:t>
      </w:r>
      <w:r w:rsidR="00D24DAF" w:rsidRPr="00AC5C3B">
        <w:rPr>
          <w:rFonts w:ascii="Arial" w:hAnsi="Arial" w:cs="Arial"/>
          <w:sz w:val="20"/>
        </w:rPr>
        <w:t>201</w:t>
      </w:r>
      <w:r w:rsidR="00D24DAF">
        <w:rPr>
          <w:rFonts w:ascii="Arial" w:hAnsi="Arial" w:cs="Arial"/>
          <w:sz w:val="20"/>
        </w:rPr>
        <w:t>9</w:t>
      </w:r>
      <w:r w:rsidR="00D24DAF" w:rsidRPr="00AC5C3B">
        <w:rPr>
          <w:rFonts w:ascii="Arial" w:hAnsi="Arial" w:cs="Arial"/>
          <w:sz w:val="20"/>
        </w:rPr>
        <w:t>,</w:t>
      </w:r>
      <w:r w:rsidRPr="00C363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MAIRA CRISTINA FERREIRA, CPF 049.551.239-70, do emprego público de Assessor Parlamentar.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Ponta Grossa, em 07 de janeiro de 2019.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0C28" w:rsidRDefault="00DC0C2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7598" w:rsidRPr="00684E96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105B4D" w:rsidRDefault="00105B4D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105B4D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03AF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346B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D5283"/>
    <w:rsid w:val="004E20F9"/>
    <w:rsid w:val="004E2860"/>
    <w:rsid w:val="004E46A9"/>
    <w:rsid w:val="005032B9"/>
    <w:rsid w:val="005114C7"/>
    <w:rsid w:val="00513701"/>
    <w:rsid w:val="00523A0C"/>
    <w:rsid w:val="0053432B"/>
    <w:rsid w:val="0053715A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4223"/>
    <w:rsid w:val="005F66A6"/>
    <w:rsid w:val="005F6737"/>
    <w:rsid w:val="00613AD4"/>
    <w:rsid w:val="00620307"/>
    <w:rsid w:val="00630DE4"/>
    <w:rsid w:val="00656B0A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B1635"/>
    <w:rsid w:val="008D1C3B"/>
    <w:rsid w:val="008D43D1"/>
    <w:rsid w:val="008D51B3"/>
    <w:rsid w:val="008D783E"/>
    <w:rsid w:val="008F64ED"/>
    <w:rsid w:val="008F66B7"/>
    <w:rsid w:val="008F777F"/>
    <w:rsid w:val="009024DE"/>
    <w:rsid w:val="00913884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DEF"/>
    <w:rsid w:val="009F5F6A"/>
    <w:rsid w:val="00A00275"/>
    <w:rsid w:val="00A03064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53E53"/>
    <w:rsid w:val="00B54719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05DFC"/>
    <w:rsid w:val="00C2182B"/>
    <w:rsid w:val="00C30EE8"/>
    <w:rsid w:val="00C363B7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4ADB"/>
    <w:rsid w:val="00D97197"/>
    <w:rsid w:val="00DC0C28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2019-01-11T14:35:00Z</cp:lastPrinted>
  <dcterms:created xsi:type="dcterms:W3CDTF">2019-01-11T19:04:00Z</dcterms:created>
  <dcterms:modified xsi:type="dcterms:W3CDTF">2019-01-11T19:22:00Z</dcterms:modified>
</cp:coreProperties>
</file>