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11</w:t>
      </w:r>
      <w:r w:rsidR="0036084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361BFD" w:rsidRDefault="0044627F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27F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</w:t>
      </w:r>
      <w:r w:rsidR="00361BFD">
        <w:rPr>
          <w:rFonts w:ascii="Arial" w:hAnsi="Arial" w:cs="Arial"/>
          <w:sz w:val="20"/>
          <w:szCs w:val="20"/>
        </w:rPr>
        <w:t xml:space="preserve">os termos do Processo nº 2828/2019, de autoria do Vereador Felipe Ramon Passos,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361BFD" w:rsidP="00361B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a partir do dia 01 de novembro de 2019, </w:t>
      </w:r>
      <w:r>
        <w:rPr>
          <w:rFonts w:ascii="Arial" w:hAnsi="Arial" w:cs="Arial"/>
          <w:sz w:val="18"/>
          <w:szCs w:val="18"/>
        </w:rPr>
        <w:t>SAYMON LUIZ DE AZEVEDO, inscrito no CPF sob nº 082.935.829-36, do emprego público em comissão de Assessor Parlamentar.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44627F">
        <w:rPr>
          <w:rFonts w:ascii="Arial" w:hAnsi="Arial" w:cs="Arial"/>
          <w:sz w:val="20"/>
          <w:szCs w:val="20"/>
        </w:rPr>
        <w:t>2</w:t>
      </w:r>
      <w:r w:rsidR="00361BF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44627F"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41545B" w:rsidRDefault="0041545B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0841"/>
    <w:rsid w:val="00361BFD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45B"/>
    <w:rsid w:val="00416B2B"/>
    <w:rsid w:val="0042351D"/>
    <w:rsid w:val="004235E7"/>
    <w:rsid w:val="00423B88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1F96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2019-10-25T20:41:00Z</cp:lastPrinted>
  <dcterms:created xsi:type="dcterms:W3CDTF">2019-10-25T20:37:00Z</dcterms:created>
  <dcterms:modified xsi:type="dcterms:W3CDTF">2019-10-25T20:54:00Z</dcterms:modified>
</cp:coreProperties>
</file>