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CB" w:rsidRDefault="00962BCB" w:rsidP="00962BCB">
      <w:pPr>
        <w:jc w:val="center"/>
        <w:rPr>
          <w:rFonts w:ascii="Arial" w:hAnsi="Arial" w:cs="Arial"/>
          <w:sz w:val="20"/>
        </w:rPr>
      </w:pPr>
      <w:r w:rsidRPr="00406656">
        <w:rPr>
          <w:rFonts w:ascii="Arial" w:hAnsi="Arial" w:cs="Arial"/>
          <w:sz w:val="20"/>
        </w:rPr>
        <w:t>MESA EXECUTIVA</w:t>
      </w:r>
    </w:p>
    <w:p w:rsidR="00B20180" w:rsidRDefault="00B20180" w:rsidP="00962BCB">
      <w:pPr>
        <w:jc w:val="center"/>
        <w:rPr>
          <w:rFonts w:ascii="Arial" w:hAnsi="Arial" w:cs="Arial"/>
          <w:sz w:val="20"/>
        </w:rPr>
      </w:pPr>
    </w:p>
    <w:p w:rsidR="00B20180" w:rsidRPr="00406656" w:rsidRDefault="00B20180" w:rsidP="00962BCB">
      <w:pPr>
        <w:jc w:val="center"/>
        <w:rPr>
          <w:rFonts w:ascii="Arial" w:hAnsi="Arial" w:cs="Arial"/>
          <w:sz w:val="20"/>
        </w:rPr>
      </w:pPr>
    </w:p>
    <w:p w:rsidR="00962BCB" w:rsidRDefault="00962BCB" w:rsidP="00962BCB">
      <w:pPr>
        <w:jc w:val="center"/>
        <w:rPr>
          <w:rFonts w:ascii="Arial" w:hAnsi="Arial" w:cs="Arial"/>
          <w:sz w:val="20"/>
        </w:rPr>
      </w:pPr>
      <w:r w:rsidRPr="00406656">
        <w:rPr>
          <w:rFonts w:ascii="Arial" w:hAnsi="Arial" w:cs="Arial"/>
          <w:sz w:val="20"/>
        </w:rPr>
        <w:t xml:space="preserve">ATO Nº </w:t>
      </w:r>
      <w:r w:rsidR="00084B68" w:rsidRPr="00406656">
        <w:rPr>
          <w:rFonts w:ascii="Arial" w:hAnsi="Arial" w:cs="Arial"/>
          <w:sz w:val="20"/>
        </w:rPr>
        <w:t>10</w:t>
      </w:r>
      <w:r w:rsidR="002D438F">
        <w:rPr>
          <w:rFonts w:ascii="Arial" w:hAnsi="Arial" w:cs="Arial"/>
          <w:sz w:val="20"/>
        </w:rPr>
        <w:t>9</w:t>
      </w:r>
      <w:r w:rsidRPr="00406656">
        <w:rPr>
          <w:rFonts w:ascii="Arial" w:hAnsi="Arial" w:cs="Arial"/>
          <w:sz w:val="20"/>
        </w:rPr>
        <w:t>/201</w:t>
      </w:r>
      <w:r w:rsidR="00D948A1" w:rsidRPr="00406656">
        <w:rPr>
          <w:rFonts w:ascii="Arial" w:hAnsi="Arial" w:cs="Arial"/>
          <w:sz w:val="20"/>
        </w:rPr>
        <w:t>9</w:t>
      </w:r>
    </w:p>
    <w:p w:rsidR="00B20180" w:rsidRDefault="00B20180" w:rsidP="00962BCB">
      <w:pPr>
        <w:jc w:val="center"/>
        <w:rPr>
          <w:rFonts w:ascii="Arial" w:hAnsi="Arial" w:cs="Arial"/>
          <w:sz w:val="20"/>
        </w:rPr>
      </w:pPr>
    </w:p>
    <w:p w:rsidR="00B20180" w:rsidRPr="00406656" w:rsidRDefault="00B20180" w:rsidP="00962BCB">
      <w:pPr>
        <w:jc w:val="center"/>
        <w:rPr>
          <w:rFonts w:ascii="Arial" w:hAnsi="Arial" w:cs="Arial"/>
          <w:sz w:val="20"/>
        </w:rPr>
      </w:pPr>
    </w:p>
    <w:p w:rsidR="00D85508" w:rsidRDefault="00B20180" w:rsidP="00D85508">
      <w:pPr>
        <w:pStyle w:val="SemEspaamen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62BCB" w:rsidRPr="00406656">
        <w:rPr>
          <w:rFonts w:ascii="Arial" w:hAnsi="Arial" w:cs="Arial"/>
          <w:sz w:val="20"/>
          <w:szCs w:val="20"/>
        </w:rPr>
        <w:t xml:space="preserve">A </w:t>
      </w:r>
      <w:r w:rsidR="00962BCB" w:rsidRPr="00B20180">
        <w:rPr>
          <w:rFonts w:ascii="Arial" w:hAnsi="Arial" w:cs="Arial"/>
          <w:b/>
          <w:sz w:val="20"/>
          <w:szCs w:val="20"/>
        </w:rPr>
        <w:t>MESA EXECUTIVA DA CÂMARA MUNICIPAL DE PONTA GROSSA</w:t>
      </w:r>
      <w:r w:rsidR="00962BCB" w:rsidRPr="00406656">
        <w:rPr>
          <w:rFonts w:ascii="Arial" w:hAnsi="Arial" w:cs="Arial"/>
          <w:sz w:val="20"/>
          <w:szCs w:val="20"/>
        </w:rPr>
        <w:t>, Estado do Paraná, no uso de suas atribuições legais e regimentais;</w:t>
      </w:r>
    </w:p>
    <w:p w:rsidR="00447608" w:rsidRDefault="00447608" w:rsidP="00D85508">
      <w:pPr>
        <w:pStyle w:val="SemEspaamento"/>
        <w:jc w:val="both"/>
        <w:rPr>
          <w:rFonts w:ascii="Arial" w:hAnsi="Arial" w:cs="Arial"/>
          <w:sz w:val="20"/>
          <w:szCs w:val="20"/>
        </w:rPr>
      </w:pPr>
    </w:p>
    <w:p w:rsidR="00D85508" w:rsidRDefault="00D85508" w:rsidP="00447608">
      <w:pPr>
        <w:pStyle w:val="SemEspaamento"/>
        <w:jc w:val="center"/>
        <w:rPr>
          <w:rFonts w:ascii="Arial" w:hAnsi="Arial" w:cs="Arial"/>
          <w:sz w:val="20"/>
          <w:szCs w:val="20"/>
        </w:rPr>
      </w:pPr>
      <w:r>
        <w:rPr>
          <w:rFonts w:ascii="Arial" w:hAnsi="Arial" w:cs="Arial"/>
          <w:sz w:val="20"/>
          <w:szCs w:val="20"/>
        </w:rPr>
        <w:t>R E S O L V E</w:t>
      </w:r>
    </w:p>
    <w:p w:rsidR="00447608" w:rsidRDefault="00447608" w:rsidP="00447608">
      <w:pPr>
        <w:pStyle w:val="SemEspaamento"/>
        <w:jc w:val="center"/>
        <w:rPr>
          <w:rFonts w:ascii="Arial" w:hAnsi="Arial" w:cs="Arial"/>
          <w:sz w:val="20"/>
          <w:szCs w:val="20"/>
        </w:rPr>
      </w:pPr>
    </w:p>
    <w:p w:rsidR="00447608" w:rsidRDefault="00447608" w:rsidP="00447608">
      <w:pPr>
        <w:pStyle w:val="SemEspaamento"/>
        <w:jc w:val="center"/>
        <w:rPr>
          <w:rFonts w:ascii="Arial" w:hAnsi="Arial" w:cs="Arial"/>
          <w:sz w:val="20"/>
          <w:szCs w:val="20"/>
        </w:rPr>
      </w:pPr>
      <w:r>
        <w:rPr>
          <w:rFonts w:ascii="Arial" w:hAnsi="Arial" w:cs="Arial"/>
          <w:sz w:val="20"/>
          <w:szCs w:val="20"/>
        </w:rPr>
        <w:t>TÍTULO I</w:t>
      </w:r>
    </w:p>
    <w:p w:rsidR="00447608" w:rsidRPr="00C3789C" w:rsidRDefault="00447608" w:rsidP="00447608">
      <w:pPr>
        <w:jc w:val="center"/>
        <w:rPr>
          <w:rFonts w:ascii="Arial" w:hAnsi="Arial" w:cs="Arial"/>
          <w:b/>
          <w:i/>
          <w:sz w:val="20"/>
        </w:rPr>
      </w:pPr>
      <w:r w:rsidRPr="00C3789C">
        <w:rPr>
          <w:rFonts w:ascii="Arial" w:hAnsi="Arial" w:cs="Arial"/>
          <w:sz w:val="20"/>
        </w:rPr>
        <w:t>DAS NOMEAÇÕES/EXONERAÇÕES</w:t>
      </w:r>
    </w:p>
    <w:p w:rsidR="00447608" w:rsidRPr="00C3789C"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r>
      <w:r w:rsidRPr="00C3789C">
        <w:rPr>
          <w:rFonts w:ascii="Arial" w:hAnsi="Arial" w:cs="Arial"/>
          <w:b/>
          <w:sz w:val="20"/>
          <w:szCs w:val="20"/>
        </w:rPr>
        <w:t xml:space="preserve">Art. </w:t>
      </w:r>
      <w:r>
        <w:rPr>
          <w:rFonts w:ascii="Arial" w:hAnsi="Arial" w:cs="Arial"/>
          <w:b/>
          <w:sz w:val="20"/>
          <w:szCs w:val="20"/>
        </w:rPr>
        <w:t>1</w:t>
      </w:r>
      <w:r w:rsidRPr="00C3789C">
        <w:rPr>
          <w:rFonts w:ascii="Arial" w:hAnsi="Arial" w:cs="Arial"/>
          <w:b/>
          <w:sz w:val="20"/>
          <w:szCs w:val="20"/>
        </w:rPr>
        <w:t>º</w:t>
      </w:r>
      <w:r w:rsidRPr="00C3789C">
        <w:rPr>
          <w:rFonts w:ascii="Arial" w:hAnsi="Arial" w:cs="Arial"/>
          <w:sz w:val="20"/>
          <w:szCs w:val="20"/>
        </w:rPr>
        <w:t xml:space="preserve"> - O requerimento de indicação para nomeação pela Mesa Executiva para os cargos comissionados, para o efetivo ingresso, será necessário preceder de registro preliminar conforme instruções contidas no Manual de Orientações do </w:t>
      </w:r>
      <w:proofErr w:type="spellStart"/>
      <w:r w:rsidRPr="00C3789C">
        <w:rPr>
          <w:rFonts w:ascii="Arial" w:hAnsi="Arial" w:cs="Arial"/>
          <w:sz w:val="20"/>
          <w:szCs w:val="20"/>
        </w:rPr>
        <w:t>eSocial</w:t>
      </w:r>
      <w:proofErr w:type="spellEnd"/>
      <w:r w:rsidRPr="00C3789C">
        <w:rPr>
          <w:rFonts w:ascii="Arial" w:hAnsi="Arial" w:cs="Arial"/>
          <w:sz w:val="20"/>
          <w:szCs w:val="20"/>
        </w:rPr>
        <w:t xml:space="preserve"> - MOS para a elaboração pelo Setor de Recursos Humanos do Cadastramento Inicial do Vínculo e Admissão/Ingresso de Trabalhador.</w:t>
      </w:r>
    </w:p>
    <w:p w:rsidR="00447608"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1º - Ao requerimento inicial, deverá estar anexado cópia da Carteira de Identidade, do Cadastro de Pessoa Física - CPF,</w:t>
      </w:r>
      <w:r>
        <w:rPr>
          <w:rFonts w:ascii="Arial" w:hAnsi="Arial" w:cs="Arial"/>
          <w:sz w:val="20"/>
          <w:szCs w:val="20"/>
        </w:rPr>
        <w:t xml:space="preserve"> NIS,</w:t>
      </w:r>
      <w:r w:rsidRPr="00C3789C">
        <w:rPr>
          <w:rFonts w:ascii="Arial" w:hAnsi="Arial" w:cs="Arial"/>
          <w:sz w:val="20"/>
          <w:szCs w:val="20"/>
        </w:rPr>
        <w:t xml:space="preserve"> comprovante de residência e a data da admissão do servidor. </w:t>
      </w:r>
    </w:p>
    <w:p w:rsidR="00447608"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xml:space="preserve">§ 2º - Os pedidos de admissão sejam protocolados com, no mínimo, 2 (dois) dias úteis de antecedência ao início do efetivo trabalho. </w:t>
      </w:r>
    </w:p>
    <w:p w:rsidR="00447608"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xml:space="preserve">§ 3º - Outros documentos solicitados pelo departamento de Recursos Humanos deverão ser entregues em, no máximo, 5 dias úteis após o início efetivo do trabalho. </w:t>
      </w:r>
    </w:p>
    <w:p w:rsidR="00447608"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xml:space="preserve">§ 4º - O setor de protocolo encaminhará o requerimento juntamente com os documentos mencionados no § 1º deste artigo ao setor de Recursos Humanos para o cadastro prévio, estando as informações consistentes, será encaminhado a Procuradoria Judicial para análise prévia, posteriormente à Presidência para exame do Ato da Mesa Executiva. </w:t>
      </w:r>
    </w:p>
    <w:p w:rsidR="00447608" w:rsidRPr="00C3789C" w:rsidRDefault="00447608" w:rsidP="00447608">
      <w:pPr>
        <w:pStyle w:val="SemEspaamento"/>
        <w:jc w:val="both"/>
        <w:rPr>
          <w:rFonts w:ascii="Arial" w:hAnsi="Arial" w:cs="Arial"/>
          <w:b/>
          <w:sz w:val="20"/>
          <w:szCs w:val="20"/>
          <w:u w:val="single"/>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r>
      <w:r w:rsidRPr="00C3789C">
        <w:rPr>
          <w:rFonts w:ascii="Arial" w:hAnsi="Arial" w:cs="Arial"/>
          <w:b/>
          <w:sz w:val="20"/>
          <w:szCs w:val="20"/>
        </w:rPr>
        <w:t xml:space="preserve">Art. </w:t>
      </w:r>
      <w:r>
        <w:rPr>
          <w:rFonts w:ascii="Arial" w:hAnsi="Arial" w:cs="Arial"/>
          <w:b/>
          <w:sz w:val="20"/>
          <w:szCs w:val="20"/>
        </w:rPr>
        <w:t>2</w:t>
      </w:r>
      <w:r w:rsidRPr="00C3789C">
        <w:rPr>
          <w:rFonts w:ascii="Arial" w:hAnsi="Arial" w:cs="Arial"/>
          <w:b/>
          <w:sz w:val="20"/>
          <w:szCs w:val="20"/>
        </w:rPr>
        <w:t>º</w:t>
      </w:r>
      <w:r w:rsidRPr="00C3789C">
        <w:rPr>
          <w:rFonts w:ascii="Arial" w:hAnsi="Arial" w:cs="Arial"/>
          <w:sz w:val="20"/>
          <w:szCs w:val="20"/>
        </w:rPr>
        <w:t xml:space="preserve"> - Quanto for solicitada a exoneração, essa deverá ser enviada ao setor de Recursos Humanos, no máximo até o último dia útil de trabalho do servidor a ser exonerado. </w:t>
      </w:r>
    </w:p>
    <w:p w:rsidR="00447608" w:rsidRPr="00C3789C" w:rsidRDefault="00447608" w:rsidP="00447608">
      <w:pPr>
        <w:pStyle w:val="SemEspaamento"/>
        <w:jc w:val="both"/>
        <w:rPr>
          <w:rFonts w:ascii="Arial" w:hAnsi="Arial" w:cs="Arial"/>
          <w:sz w:val="20"/>
          <w:szCs w:val="20"/>
        </w:rPr>
      </w:pPr>
    </w:p>
    <w:p w:rsidR="00447608" w:rsidRPr="00C3789C"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1º - O requerimento firmado por Vereador, solicitando exoneração do Chefes de Gabinete e Assessor Parlamentar, deverá ser protocolado, no máximo, até o último dia útil de trabalho do servidor exonerado.</w:t>
      </w:r>
    </w:p>
    <w:p w:rsidR="00447608" w:rsidRDefault="00447608" w:rsidP="00447608">
      <w:pPr>
        <w:pStyle w:val="SemEspaamento"/>
        <w:jc w:val="both"/>
        <w:rPr>
          <w:rFonts w:ascii="Arial" w:hAnsi="Arial" w:cs="Arial"/>
          <w:sz w:val="20"/>
          <w:szCs w:val="20"/>
        </w:rPr>
      </w:pPr>
    </w:p>
    <w:p w:rsidR="00447608" w:rsidRDefault="00447608" w:rsidP="00447608">
      <w:pPr>
        <w:pStyle w:val="SemEspaamento"/>
        <w:jc w:val="both"/>
        <w:rPr>
          <w:rFonts w:ascii="Arial" w:hAnsi="Arial" w:cs="Arial"/>
          <w:sz w:val="20"/>
          <w:szCs w:val="20"/>
        </w:rPr>
      </w:pPr>
      <w:r w:rsidRPr="00C3789C">
        <w:rPr>
          <w:rFonts w:ascii="Arial" w:hAnsi="Arial" w:cs="Arial"/>
          <w:sz w:val="20"/>
          <w:szCs w:val="20"/>
        </w:rPr>
        <w:tab/>
      </w:r>
      <w:r w:rsidRPr="00C3789C">
        <w:rPr>
          <w:rFonts w:ascii="Arial" w:hAnsi="Arial" w:cs="Arial"/>
          <w:sz w:val="20"/>
          <w:szCs w:val="20"/>
        </w:rPr>
        <w:tab/>
        <w:t>§ 2º - Não poderá ser pleiteado a exoneração com data retroativa.</w:t>
      </w:r>
    </w:p>
    <w:p w:rsidR="00447608" w:rsidRDefault="00447608" w:rsidP="00447608">
      <w:pPr>
        <w:pStyle w:val="SemEspaamen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447608" w:rsidRPr="00C3789C" w:rsidRDefault="00447608" w:rsidP="00447608">
      <w:pPr>
        <w:pStyle w:val="SemEspaamen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C3789C">
        <w:rPr>
          <w:rFonts w:ascii="Arial" w:hAnsi="Arial" w:cs="Arial"/>
          <w:sz w:val="20"/>
          <w:szCs w:val="20"/>
        </w:rPr>
        <w:t xml:space="preserve">§ </w:t>
      </w:r>
      <w:r>
        <w:rPr>
          <w:rFonts w:ascii="Arial" w:hAnsi="Arial" w:cs="Arial"/>
          <w:sz w:val="20"/>
          <w:szCs w:val="20"/>
        </w:rPr>
        <w:t>3</w:t>
      </w:r>
      <w:r w:rsidRPr="00C3789C">
        <w:rPr>
          <w:rFonts w:ascii="Arial" w:hAnsi="Arial" w:cs="Arial"/>
          <w:sz w:val="20"/>
          <w:szCs w:val="20"/>
        </w:rPr>
        <w:t>º -</w:t>
      </w:r>
      <w:r>
        <w:rPr>
          <w:rFonts w:ascii="Arial" w:hAnsi="Arial" w:cs="Arial"/>
          <w:sz w:val="20"/>
          <w:szCs w:val="20"/>
        </w:rPr>
        <w:t xml:space="preserve"> Fica estabelecido o 22º dia de cada mês como data limite para exoneração.</w:t>
      </w:r>
    </w:p>
    <w:p w:rsidR="00447608" w:rsidRDefault="00447608" w:rsidP="00447608">
      <w:pPr>
        <w:pStyle w:val="SemEspaamento"/>
        <w:jc w:val="both"/>
        <w:rPr>
          <w:rFonts w:ascii="Arial" w:hAnsi="Arial" w:cs="Arial"/>
          <w:sz w:val="20"/>
          <w:szCs w:val="20"/>
        </w:rPr>
      </w:pPr>
    </w:p>
    <w:p w:rsidR="00447608" w:rsidRDefault="00447608" w:rsidP="00447608">
      <w:pPr>
        <w:pStyle w:val="SemEspaamento"/>
        <w:jc w:val="center"/>
        <w:rPr>
          <w:rFonts w:ascii="Arial" w:hAnsi="Arial" w:cs="Arial"/>
          <w:sz w:val="20"/>
          <w:szCs w:val="20"/>
        </w:rPr>
      </w:pPr>
      <w:r>
        <w:rPr>
          <w:rFonts w:ascii="Arial" w:hAnsi="Arial" w:cs="Arial"/>
          <w:sz w:val="20"/>
          <w:szCs w:val="20"/>
        </w:rPr>
        <w:t>TÍTULO II</w:t>
      </w:r>
    </w:p>
    <w:p w:rsidR="00447608" w:rsidRPr="00447608" w:rsidRDefault="00447608" w:rsidP="00447608">
      <w:pPr>
        <w:pStyle w:val="SemEspaamento"/>
        <w:jc w:val="center"/>
        <w:rPr>
          <w:rFonts w:ascii="Arial" w:hAnsi="Arial" w:cs="Arial"/>
          <w:sz w:val="20"/>
        </w:rPr>
      </w:pPr>
      <w:r w:rsidRPr="00447608">
        <w:rPr>
          <w:rFonts w:ascii="Arial" w:hAnsi="Arial" w:cs="Arial"/>
          <w:sz w:val="20"/>
        </w:rPr>
        <w:t>DAS HORAS EXTRAS, COMPENSAÇÃO DE JORN</w:t>
      </w:r>
      <w:r w:rsidR="00C85ECF">
        <w:rPr>
          <w:rFonts w:ascii="Arial" w:hAnsi="Arial" w:cs="Arial"/>
          <w:sz w:val="20"/>
        </w:rPr>
        <w:t>A</w:t>
      </w:r>
      <w:r w:rsidRPr="00447608">
        <w:rPr>
          <w:rFonts w:ascii="Arial" w:hAnsi="Arial" w:cs="Arial"/>
          <w:sz w:val="20"/>
        </w:rPr>
        <w:t>DA E BANCO DE HORAS</w:t>
      </w:r>
    </w:p>
    <w:p w:rsidR="00447608" w:rsidRDefault="00447608" w:rsidP="00447608">
      <w:pPr>
        <w:pStyle w:val="SemEspaamento"/>
        <w:jc w:val="center"/>
        <w:rPr>
          <w:rFonts w:ascii="Arial" w:hAnsi="Arial" w:cs="Arial"/>
          <w:sz w:val="20"/>
          <w:szCs w:val="20"/>
        </w:rPr>
      </w:pPr>
    </w:p>
    <w:p w:rsidR="00447608" w:rsidRDefault="00447608" w:rsidP="00447608">
      <w:pPr>
        <w:pStyle w:val="SemEspaamen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1E130E">
        <w:rPr>
          <w:rFonts w:ascii="Arial" w:hAnsi="Arial" w:cs="Arial"/>
          <w:b/>
          <w:sz w:val="20"/>
          <w:szCs w:val="20"/>
        </w:rPr>
        <w:t xml:space="preserve">Art. </w:t>
      </w:r>
      <w:r>
        <w:rPr>
          <w:rFonts w:ascii="Arial" w:hAnsi="Arial" w:cs="Arial"/>
          <w:b/>
          <w:sz w:val="20"/>
          <w:szCs w:val="20"/>
        </w:rPr>
        <w:t>3</w:t>
      </w:r>
      <w:r w:rsidRPr="001E130E">
        <w:rPr>
          <w:rFonts w:ascii="Arial" w:hAnsi="Arial" w:cs="Arial"/>
          <w:b/>
          <w:sz w:val="20"/>
          <w:szCs w:val="20"/>
        </w:rPr>
        <w:t>º</w:t>
      </w:r>
      <w:r w:rsidRPr="002D67CA">
        <w:rPr>
          <w:rFonts w:ascii="Arial" w:hAnsi="Arial" w:cs="Arial"/>
          <w:sz w:val="20"/>
          <w:szCs w:val="20"/>
        </w:rPr>
        <w:t xml:space="preserve"> - </w:t>
      </w:r>
      <w:r>
        <w:rPr>
          <w:rFonts w:ascii="Arial" w:hAnsi="Arial" w:cs="Arial"/>
          <w:sz w:val="20"/>
          <w:szCs w:val="20"/>
        </w:rPr>
        <w:t xml:space="preserve">Fica vedada a </w:t>
      </w:r>
      <w:r w:rsidRPr="002D67CA">
        <w:rPr>
          <w:rFonts w:ascii="Arial" w:hAnsi="Arial" w:cs="Arial"/>
          <w:sz w:val="20"/>
          <w:szCs w:val="20"/>
        </w:rPr>
        <w:t xml:space="preserve">realização de </w:t>
      </w:r>
      <w:r>
        <w:rPr>
          <w:rFonts w:ascii="Arial" w:hAnsi="Arial" w:cs="Arial"/>
          <w:sz w:val="20"/>
          <w:szCs w:val="20"/>
        </w:rPr>
        <w:t xml:space="preserve">horas extras </w:t>
      </w:r>
      <w:r w:rsidRPr="002D67CA">
        <w:rPr>
          <w:rFonts w:ascii="Arial" w:hAnsi="Arial" w:cs="Arial"/>
          <w:sz w:val="20"/>
          <w:szCs w:val="20"/>
        </w:rPr>
        <w:t xml:space="preserve">pelos servidores </w:t>
      </w:r>
      <w:r>
        <w:rPr>
          <w:rFonts w:ascii="Arial" w:hAnsi="Arial" w:cs="Arial"/>
          <w:sz w:val="20"/>
          <w:szCs w:val="20"/>
        </w:rPr>
        <w:t xml:space="preserve">efetivos </w:t>
      </w:r>
      <w:r w:rsidRPr="002D67CA">
        <w:rPr>
          <w:rFonts w:ascii="Arial" w:hAnsi="Arial" w:cs="Arial"/>
          <w:sz w:val="20"/>
          <w:szCs w:val="20"/>
        </w:rPr>
        <w:t>da Câmara Municipal</w:t>
      </w:r>
      <w:r>
        <w:rPr>
          <w:rFonts w:ascii="Arial" w:hAnsi="Arial" w:cs="Arial"/>
          <w:sz w:val="20"/>
          <w:szCs w:val="20"/>
        </w:rPr>
        <w:t>.</w:t>
      </w:r>
    </w:p>
    <w:p w:rsidR="00447608" w:rsidRDefault="00447608" w:rsidP="00447608">
      <w:pPr>
        <w:pStyle w:val="SemEspaamento"/>
        <w:jc w:val="both"/>
        <w:rPr>
          <w:rFonts w:ascii="Arial" w:hAnsi="Arial" w:cs="Arial"/>
          <w:sz w:val="20"/>
          <w:szCs w:val="20"/>
        </w:rPr>
      </w:pPr>
    </w:p>
    <w:p w:rsidR="00447608" w:rsidRPr="002D67CA" w:rsidRDefault="00447608" w:rsidP="00447608">
      <w:pPr>
        <w:pStyle w:val="SemEspaamento"/>
        <w:jc w:val="both"/>
        <w:rPr>
          <w:rFonts w:ascii="Arial" w:hAnsi="Arial" w:cs="Arial"/>
          <w:sz w:val="20"/>
          <w:szCs w:val="20"/>
        </w:rPr>
      </w:pPr>
      <w:r>
        <w:rPr>
          <w:rFonts w:ascii="Arial" w:hAnsi="Arial" w:cs="Arial"/>
          <w:sz w:val="20"/>
          <w:szCs w:val="20"/>
        </w:rPr>
        <w:tab/>
      </w:r>
      <w:r w:rsidR="00B20180">
        <w:rPr>
          <w:rFonts w:ascii="Arial" w:hAnsi="Arial" w:cs="Arial"/>
          <w:sz w:val="20"/>
          <w:szCs w:val="20"/>
        </w:rPr>
        <w:tab/>
      </w:r>
      <w:r>
        <w:rPr>
          <w:rFonts w:ascii="Arial" w:hAnsi="Arial" w:cs="Arial"/>
          <w:sz w:val="20"/>
          <w:szCs w:val="20"/>
        </w:rPr>
        <w:t xml:space="preserve">Parágrafo único - Eventualmente ocorrendo a </w:t>
      </w:r>
      <w:r w:rsidRPr="002D67CA">
        <w:rPr>
          <w:rFonts w:ascii="Arial" w:hAnsi="Arial" w:cs="Arial"/>
          <w:sz w:val="20"/>
          <w:szCs w:val="20"/>
        </w:rPr>
        <w:t xml:space="preserve">imperiosa necessidade do trabalho, impossível de ser realizado no horário normal de trabalho, </w:t>
      </w:r>
      <w:r>
        <w:rPr>
          <w:rFonts w:ascii="Arial" w:hAnsi="Arial" w:cs="Arial"/>
          <w:sz w:val="20"/>
          <w:szCs w:val="20"/>
        </w:rPr>
        <w:t xml:space="preserve">deverá ser feita por </w:t>
      </w:r>
      <w:r w:rsidRPr="002D67CA">
        <w:rPr>
          <w:rFonts w:ascii="Arial" w:hAnsi="Arial" w:cs="Arial"/>
          <w:sz w:val="20"/>
          <w:szCs w:val="20"/>
        </w:rPr>
        <w:t xml:space="preserve">solicitação prévia </w:t>
      </w:r>
      <w:r>
        <w:rPr>
          <w:rFonts w:ascii="Arial" w:hAnsi="Arial" w:cs="Arial"/>
          <w:sz w:val="20"/>
          <w:szCs w:val="20"/>
        </w:rPr>
        <w:t>d</w:t>
      </w:r>
      <w:r w:rsidRPr="002D67CA">
        <w:rPr>
          <w:rFonts w:ascii="Arial" w:hAnsi="Arial" w:cs="Arial"/>
          <w:sz w:val="20"/>
          <w:szCs w:val="20"/>
        </w:rPr>
        <w:t>o Diretor da unidade administrativa ao qual esteja subordinado o servidor</w:t>
      </w:r>
      <w:r>
        <w:rPr>
          <w:rFonts w:ascii="Arial" w:hAnsi="Arial" w:cs="Arial"/>
          <w:sz w:val="20"/>
          <w:szCs w:val="20"/>
        </w:rPr>
        <w:t xml:space="preserve">, </w:t>
      </w:r>
      <w:r w:rsidRPr="002D67CA">
        <w:rPr>
          <w:rFonts w:ascii="Arial" w:eastAsia="Times New Roman" w:hAnsi="Arial" w:cs="Arial"/>
          <w:sz w:val="20"/>
          <w:szCs w:val="20"/>
          <w:lang w:eastAsia="pt-BR"/>
        </w:rPr>
        <w:t xml:space="preserve">condicionada ao referendo </w:t>
      </w:r>
      <w:r>
        <w:rPr>
          <w:rFonts w:ascii="Arial" w:eastAsia="Times New Roman" w:hAnsi="Arial" w:cs="Arial"/>
          <w:sz w:val="20"/>
          <w:szCs w:val="20"/>
          <w:lang w:eastAsia="pt-BR"/>
        </w:rPr>
        <w:t xml:space="preserve">do </w:t>
      </w:r>
      <w:r w:rsidRPr="002D67CA">
        <w:rPr>
          <w:rFonts w:ascii="Arial" w:eastAsia="Times New Roman" w:hAnsi="Arial" w:cs="Arial"/>
          <w:sz w:val="20"/>
          <w:szCs w:val="20"/>
          <w:lang w:eastAsia="pt-BR"/>
        </w:rPr>
        <w:t>Presidente</w:t>
      </w:r>
      <w:r>
        <w:rPr>
          <w:rFonts w:ascii="Arial" w:eastAsia="Times New Roman" w:hAnsi="Arial" w:cs="Arial"/>
          <w:sz w:val="20"/>
          <w:szCs w:val="20"/>
          <w:lang w:eastAsia="pt-BR"/>
        </w:rPr>
        <w:t xml:space="preserve"> da Câmara</w:t>
      </w:r>
      <w:r w:rsidRPr="002D67CA">
        <w:rPr>
          <w:rFonts w:ascii="Arial" w:hAnsi="Arial" w:cs="Arial"/>
          <w:sz w:val="20"/>
          <w:szCs w:val="20"/>
        </w:rPr>
        <w:t>.</w:t>
      </w:r>
    </w:p>
    <w:p w:rsidR="00447608" w:rsidRDefault="00447608" w:rsidP="00447608">
      <w:pPr>
        <w:pStyle w:val="SemEspaamento"/>
        <w:jc w:val="both"/>
        <w:rPr>
          <w:rFonts w:ascii="Arial" w:eastAsia="Times New Roman" w:hAnsi="Arial" w:cs="Arial"/>
          <w:sz w:val="20"/>
          <w:szCs w:val="20"/>
          <w:lang w:eastAsia="pt-BR"/>
        </w:rPr>
      </w:pPr>
    </w:p>
    <w:p w:rsidR="00B20180" w:rsidRDefault="00B20180" w:rsidP="00447608">
      <w:pPr>
        <w:pStyle w:val="SemEspaamento"/>
        <w:jc w:val="both"/>
        <w:rPr>
          <w:rFonts w:ascii="Arial" w:eastAsia="Times New Roman" w:hAnsi="Arial" w:cs="Arial"/>
          <w:sz w:val="20"/>
          <w:szCs w:val="20"/>
          <w:lang w:eastAsia="pt-BR"/>
        </w:rPr>
      </w:pPr>
    </w:p>
    <w:p w:rsidR="00447608" w:rsidRPr="002D67CA"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b/>
          <w:sz w:val="20"/>
          <w:szCs w:val="20"/>
          <w:lang w:eastAsia="pt-BR"/>
        </w:rPr>
        <w:lastRenderedPageBreak/>
        <w:tab/>
      </w:r>
      <w:r>
        <w:rPr>
          <w:rFonts w:ascii="Arial" w:eastAsia="Times New Roman" w:hAnsi="Arial" w:cs="Arial"/>
          <w:b/>
          <w:sz w:val="20"/>
          <w:szCs w:val="20"/>
          <w:lang w:eastAsia="pt-BR"/>
        </w:rPr>
        <w:tab/>
      </w:r>
      <w:r w:rsidRPr="001E130E">
        <w:rPr>
          <w:rFonts w:ascii="Arial" w:eastAsia="Times New Roman" w:hAnsi="Arial" w:cs="Arial"/>
          <w:b/>
          <w:sz w:val="20"/>
          <w:szCs w:val="20"/>
          <w:lang w:eastAsia="pt-BR"/>
        </w:rPr>
        <w:t xml:space="preserve">Art. </w:t>
      </w:r>
      <w:r>
        <w:rPr>
          <w:rFonts w:ascii="Arial" w:eastAsia="Times New Roman" w:hAnsi="Arial" w:cs="Arial"/>
          <w:b/>
          <w:sz w:val="20"/>
          <w:szCs w:val="20"/>
          <w:lang w:eastAsia="pt-BR"/>
        </w:rPr>
        <w:t>4</w:t>
      </w:r>
      <w:r w:rsidRPr="001E130E">
        <w:rPr>
          <w:rFonts w:ascii="Arial" w:eastAsia="Times New Roman" w:hAnsi="Arial" w:cs="Arial"/>
          <w:b/>
          <w:sz w:val="20"/>
          <w:szCs w:val="20"/>
          <w:lang w:eastAsia="pt-BR"/>
        </w:rPr>
        <w:t>º</w:t>
      </w:r>
      <w:r w:rsidRPr="00397886">
        <w:rPr>
          <w:rFonts w:ascii="Arial" w:eastAsia="Times New Roman" w:hAnsi="Arial" w:cs="Arial"/>
          <w:sz w:val="20"/>
          <w:szCs w:val="20"/>
          <w:lang w:eastAsia="pt-BR"/>
        </w:rPr>
        <w:t xml:space="preserve"> - </w:t>
      </w:r>
      <w:r w:rsidRPr="002D67CA">
        <w:rPr>
          <w:rFonts w:ascii="Arial" w:eastAsia="Times New Roman" w:hAnsi="Arial" w:cs="Arial"/>
          <w:sz w:val="20"/>
          <w:szCs w:val="20"/>
          <w:lang w:eastAsia="pt-BR"/>
        </w:rPr>
        <w:t>A</w:t>
      </w:r>
      <w:r>
        <w:rPr>
          <w:rFonts w:ascii="Arial" w:eastAsia="Times New Roman" w:hAnsi="Arial" w:cs="Arial"/>
          <w:sz w:val="20"/>
          <w:szCs w:val="20"/>
          <w:lang w:eastAsia="pt-BR"/>
        </w:rPr>
        <w:t>s</w:t>
      </w:r>
      <w:r w:rsidRPr="002D67CA">
        <w:rPr>
          <w:rFonts w:ascii="Arial" w:eastAsia="Times New Roman" w:hAnsi="Arial" w:cs="Arial"/>
          <w:sz w:val="20"/>
          <w:szCs w:val="20"/>
          <w:lang w:eastAsia="pt-BR"/>
        </w:rPr>
        <w:t xml:space="preserve"> solicitaç</w:t>
      </w:r>
      <w:r>
        <w:rPr>
          <w:rFonts w:ascii="Arial" w:eastAsia="Times New Roman" w:hAnsi="Arial" w:cs="Arial"/>
          <w:sz w:val="20"/>
          <w:szCs w:val="20"/>
          <w:lang w:eastAsia="pt-BR"/>
        </w:rPr>
        <w:t>ões</w:t>
      </w:r>
      <w:r w:rsidRPr="002D67CA">
        <w:rPr>
          <w:rFonts w:ascii="Arial" w:eastAsia="Times New Roman" w:hAnsi="Arial" w:cs="Arial"/>
          <w:sz w:val="20"/>
          <w:szCs w:val="20"/>
          <w:lang w:eastAsia="pt-BR"/>
        </w:rPr>
        <w:t xml:space="preserve"> e autorizaç</w:t>
      </w:r>
      <w:r>
        <w:rPr>
          <w:rFonts w:ascii="Arial" w:eastAsia="Times New Roman" w:hAnsi="Arial" w:cs="Arial"/>
          <w:sz w:val="20"/>
          <w:szCs w:val="20"/>
          <w:lang w:eastAsia="pt-BR"/>
        </w:rPr>
        <w:t>ões</w:t>
      </w:r>
      <w:r w:rsidRPr="002D67CA">
        <w:rPr>
          <w:rFonts w:ascii="Arial" w:eastAsia="Times New Roman" w:hAnsi="Arial" w:cs="Arial"/>
          <w:sz w:val="20"/>
          <w:szCs w:val="20"/>
          <w:lang w:eastAsia="pt-BR"/>
        </w:rPr>
        <w:t xml:space="preserve"> a que alude</w:t>
      </w:r>
      <w:r>
        <w:rPr>
          <w:rFonts w:ascii="Arial" w:eastAsia="Times New Roman" w:hAnsi="Arial" w:cs="Arial"/>
          <w:sz w:val="20"/>
          <w:szCs w:val="20"/>
          <w:lang w:eastAsia="pt-BR"/>
        </w:rPr>
        <w:t>m</w:t>
      </w:r>
      <w:r w:rsidRPr="002D67CA">
        <w:rPr>
          <w:rFonts w:ascii="Arial" w:eastAsia="Times New Roman" w:hAnsi="Arial" w:cs="Arial"/>
          <w:sz w:val="20"/>
          <w:szCs w:val="20"/>
          <w:lang w:eastAsia="pt-BR"/>
        </w:rPr>
        <w:t xml:space="preserve"> est</w:t>
      </w:r>
      <w:r w:rsidR="00EB186A">
        <w:rPr>
          <w:rFonts w:ascii="Arial" w:eastAsia="Times New Roman" w:hAnsi="Arial" w:cs="Arial"/>
          <w:sz w:val="20"/>
          <w:szCs w:val="20"/>
          <w:lang w:eastAsia="pt-BR"/>
        </w:rPr>
        <w:t>e</w:t>
      </w:r>
      <w:r w:rsidRPr="002D67CA">
        <w:rPr>
          <w:rFonts w:ascii="Arial" w:eastAsia="Times New Roman" w:hAnsi="Arial" w:cs="Arial"/>
          <w:sz w:val="20"/>
          <w:szCs w:val="20"/>
          <w:lang w:eastAsia="pt-BR"/>
        </w:rPr>
        <w:t xml:space="preserve"> </w:t>
      </w:r>
      <w:r w:rsidR="00EB186A">
        <w:rPr>
          <w:rFonts w:ascii="Arial" w:eastAsia="Times New Roman" w:hAnsi="Arial" w:cs="Arial"/>
          <w:sz w:val="20"/>
          <w:szCs w:val="20"/>
          <w:lang w:eastAsia="pt-BR"/>
        </w:rPr>
        <w:t>título</w:t>
      </w:r>
      <w:r w:rsidRPr="002D67CA">
        <w:rPr>
          <w:rFonts w:ascii="Arial" w:eastAsia="Times New Roman" w:hAnsi="Arial" w:cs="Arial"/>
          <w:sz w:val="20"/>
          <w:szCs w:val="20"/>
          <w:lang w:eastAsia="pt-BR"/>
        </w:rPr>
        <w:t xml:space="preserve"> não poder</w:t>
      </w:r>
      <w:r>
        <w:rPr>
          <w:rFonts w:ascii="Arial" w:eastAsia="Times New Roman" w:hAnsi="Arial" w:cs="Arial"/>
          <w:sz w:val="20"/>
          <w:szCs w:val="20"/>
          <w:lang w:eastAsia="pt-BR"/>
        </w:rPr>
        <w:t>ão</w:t>
      </w:r>
      <w:r w:rsidRPr="002D67CA">
        <w:rPr>
          <w:rFonts w:ascii="Arial" w:eastAsia="Times New Roman" w:hAnsi="Arial" w:cs="Arial"/>
          <w:sz w:val="20"/>
          <w:szCs w:val="20"/>
          <w:lang w:eastAsia="pt-BR"/>
        </w:rPr>
        <w:t xml:space="preserve"> se dar posteriormente a realização da jornada suplementar por qualquer servidor, à exceção dos ocupantes do emprego público efetivo de Motorista quando em viagem fora do Município, sendo que, nesta caso, a autorização posterior deverá estar devidamente justificada pelo Diretor Geral dos Serviços Administrativos</w:t>
      </w:r>
      <w:r>
        <w:rPr>
          <w:rFonts w:ascii="Arial" w:eastAsia="Times New Roman" w:hAnsi="Arial" w:cs="Arial"/>
          <w:sz w:val="20"/>
          <w:szCs w:val="20"/>
          <w:lang w:eastAsia="pt-BR"/>
        </w:rPr>
        <w:t xml:space="preserve"> e pelos Chefe do Setor de Transportes</w:t>
      </w:r>
      <w:r w:rsidRPr="002D67CA">
        <w:rPr>
          <w:rFonts w:ascii="Arial" w:eastAsia="Times New Roman" w:hAnsi="Arial" w:cs="Arial"/>
          <w:sz w:val="20"/>
          <w:szCs w:val="20"/>
          <w:lang w:eastAsia="pt-BR"/>
        </w:rPr>
        <w:t>.</w:t>
      </w:r>
    </w:p>
    <w:p w:rsidR="00447608" w:rsidRDefault="00447608" w:rsidP="00447608">
      <w:pPr>
        <w:pStyle w:val="SemEspaamento"/>
        <w:jc w:val="both"/>
        <w:rPr>
          <w:rFonts w:ascii="Arial" w:eastAsia="Times New Roman" w:hAnsi="Arial" w:cs="Arial"/>
          <w:sz w:val="20"/>
          <w:szCs w:val="20"/>
          <w:lang w:eastAsia="pt-BR"/>
        </w:rPr>
      </w:pPr>
    </w:p>
    <w:p w:rsidR="00447608" w:rsidRPr="00397886"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sz w:val="20"/>
          <w:szCs w:val="20"/>
          <w:lang w:eastAsia="pt-BR"/>
        </w:rPr>
        <w:tab/>
      </w:r>
      <w:r w:rsidR="00B20180">
        <w:rPr>
          <w:rFonts w:ascii="Arial" w:eastAsia="Times New Roman" w:hAnsi="Arial" w:cs="Arial"/>
          <w:sz w:val="20"/>
          <w:szCs w:val="20"/>
          <w:lang w:eastAsia="pt-BR"/>
        </w:rPr>
        <w:tab/>
      </w:r>
      <w:r>
        <w:rPr>
          <w:rFonts w:ascii="Arial" w:eastAsia="Times New Roman" w:hAnsi="Arial" w:cs="Arial"/>
          <w:sz w:val="20"/>
          <w:szCs w:val="20"/>
          <w:lang w:eastAsia="pt-BR"/>
        </w:rPr>
        <w:t>§ 1º - A eventual realização de horas extras, inclusive os</w:t>
      </w:r>
      <w:r w:rsidRPr="00397886">
        <w:rPr>
          <w:rFonts w:ascii="Arial" w:eastAsia="Times New Roman" w:hAnsi="Arial" w:cs="Arial"/>
          <w:sz w:val="20"/>
          <w:szCs w:val="20"/>
          <w:lang w:eastAsia="pt-BR"/>
        </w:rPr>
        <w:t xml:space="preserve"> Auxiliar de Conservação Geral e Motorista</w:t>
      </w:r>
      <w:r>
        <w:rPr>
          <w:rFonts w:ascii="Arial" w:eastAsia="Times New Roman" w:hAnsi="Arial" w:cs="Arial"/>
          <w:sz w:val="20"/>
          <w:szCs w:val="20"/>
          <w:lang w:eastAsia="pt-BR"/>
        </w:rPr>
        <w:t>s</w:t>
      </w:r>
      <w:r w:rsidRPr="00397886">
        <w:rPr>
          <w:rFonts w:ascii="Arial" w:eastAsia="Times New Roman" w:hAnsi="Arial" w:cs="Arial"/>
          <w:sz w:val="20"/>
          <w:szCs w:val="20"/>
          <w:lang w:eastAsia="pt-BR"/>
        </w:rPr>
        <w:t xml:space="preserve">, respeitada as demais determinações </w:t>
      </w:r>
      <w:r>
        <w:rPr>
          <w:rFonts w:ascii="Arial" w:eastAsia="Times New Roman" w:hAnsi="Arial" w:cs="Arial"/>
          <w:sz w:val="20"/>
          <w:szCs w:val="20"/>
          <w:lang w:eastAsia="pt-BR"/>
        </w:rPr>
        <w:t>legais</w:t>
      </w:r>
      <w:r w:rsidRPr="00397886">
        <w:rPr>
          <w:rFonts w:ascii="Arial" w:eastAsia="Times New Roman" w:hAnsi="Arial" w:cs="Arial"/>
          <w:sz w:val="20"/>
          <w:szCs w:val="20"/>
          <w:lang w:eastAsia="pt-BR"/>
        </w:rPr>
        <w:t xml:space="preserve"> quanto à autorização para realização, dever</w:t>
      </w:r>
      <w:r>
        <w:rPr>
          <w:rFonts w:ascii="Arial" w:eastAsia="Times New Roman" w:hAnsi="Arial" w:cs="Arial"/>
          <w:sz w:val="20"/>
          <w:szCs w:val="20"/>
          <w:lang w:eastAsia="pt-BR"/>
        </w:rPr>
        <w:t xml:space="preserve">ão </w:t>
      </w:r>
      <w:r w:rsidRPr="00397886">
        <w:rPr>
          <w:rFonts w:ascii="Arial" w:eastAsia="Times New Roman" w:hAnsi="Arial" w:cs="Arial"/>
          <w:sz w:val="20"/>
          <w:szCs w:val="20"/>
          <w:lang w:eastAsia="pt-BR"/>
        </w:rPr>
        <w:t xml:space="preserve">ser compensadas através de concessão de folgas, que deverão ser informadas aos </w:t>
      </w:r>
      <w:r>
        <w:rPr>
          <w:rFonts w:ascii="Arial" w:eastAsia="Times New Roman" w:hAnsi="Arial" w:cs="Arial"/>
          <w:sz w:val="20"/>
          <w:szCs w:val="20"/>
          <w:lang w:eastAsia="pt-BR"/>
        </w:rPr>
        <w:t>S</w:t>
      </w:r>
      <w:r w:rsidRPr="00397886">
        <w:rPr>
          <w:rFonts w:ascii="Arial" w:eastAsia="Times New Roman" w:hAnsi="Arial" w:cs="Arial"/>
          <w:sz w:val="20"/>
          <w:szCs w:val="20"/>
          <w:lang w:eastAsia="pt-BR"/>
        </w:rPr>
        <w:t>ervidores, com, no mínimo, uma semana de antecedência;</w:t>
      </w:r>
    </w:p>
    <w:p w:rsidR="00447608" w:rsidRDefault="00447608" w:rsidP="00447608">
      <w:pPr>
        <w:pStyle w:val="SemEspaamento"/>
        <w:jc w:val="both"/>
        <w:rPr>
          <w:rFonts w:ascii="Arial" w:eastAsia="Times New Roman" w:hAnsi="Arial" w:cs="Arial"/>
          <w:sz w:val="20"/>
          <w:szCs w:val="20"/>
          <w:lang w:eastAsia="pt-BR"/>
        </w:rPr>
      </w:pPr>
    </w:p>
    <w:p w:rsidR="00447608"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sz w:val="20"/>
          <w:szCs w:val="20"/>
          <w:lang w:eastAsia="pt-BR"/>
        </w:rPr>
        <w:tab/>
      </w:r>
      <w:r w:rsidR="00B20180">
        <w:rPr>
          <w:rFonts w:ascii="Arial" w:eastAsia="Times New Roman" w:hAnsi="Arial" w:cs="Arial"/>
          <w:sz w:val="20"/>
          <w:szCs w:val="20"/>
          <w:lang w:eastAsia="pt-BR"/>
        </w:rPr>
        <w:tab/>
      </w:r>
      <w:r>
        <w:rPr>
          <w:rFonts w:ascii="Arial" w:eastAsia="Times New Roman" w:hAnsi="Arial" w:cs="Arial"/>
          <w:sz w:val="20"/>
          <w:szCs w:val="20"/>
          <w:lang w:eastAsia="pt-BR"/>
        </w:rPr>
        <w:t>§ 2º - O</w:t>
      </w:r>
      <w:r w:rsidRPr="001E130E">
        <w:rPr>
          <w:rFonts w:ascii="Arial" w:eastAsia="Times New Roman" w:hAnsi="Arial" w:cs="Arial"/>
          <w:sz w:val="20"/>
          <w:szCs w:val="20"/>
          <w:lang w:eastAsia="pt-BR"/>
        </w:rPr>
        <w:t xml:space="preserve"> controle da compensação de horas ficará sob</w:t>
      </w:r>
      <w:r>
        <w:rPr>
          <w:rFonts w:ascii="Arial" w:eastAsia="Times New Roman" w:hAnsi="Arial" w:cs="Arial"/>
          <w:sz w:val="20"/>
          <w:szCs w:val="20"/>
          <w:lang w:eastAsia="pt-BR"/>
        </w:rPr>
        <w:t xml:space="preserve"> a responsabilidade funcional dos Chefes e Diretores de cada unidade administrativa</w:t>
      </w:r>
      <w:r w:rsidRPr="001E130E">
        <w:rPr>
          <w:rFonts w:ascii="Arial" w:eastAsia="Times New Roman" w:hAnsi="Arial" w:cs="Arial"/>
          <w:sz w:val="20"/>
          <w:szCs w:val="20"/>
          <w:lang w:eastAsia="pt-BR"/>
        </w:rPr>
        <w:t xml:space="preserve"> e do Setor de Recursos Humanos.</w:t>
      </w:r>
    </w:p>
    <w:p w:rsidR="00447608"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sz w:val="20"/>
          <w:szCs w:val="20"/>
          <w:lang w:eastAsia="pt-BR"/>
        </w:rPr>
        <w:tab/>
      </w:r>
    </w:p>
    <w:p w:rsidR="00447608" w:rsidRPr="001E130E"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sz w:val="20"/>
          <w:szCs w:val="20"/>
          <w:lang w:eastAsia="pt-BR"/>
        </w:rPr>
        <w:tab/>
      </w:r>
      <w:r w:rsidR="00B20180">
        <w:rPr>
          <w:rFonts w:ascii="Arial" w:eastAsia="Times New Roman" w:hAnsi="Arial" w:cs="Arial"/>
          <w:sz w:val="20"/>
          <w:szCs w:val="20"/>
          <w:lang w:eastAsia="pt-BR"/>
        </w:rPr>
        <w:tab/>
      </w:r>
      <w:r w:rsidRPr="005B7929">
        <w:rPr>
          <w:rFonts w:ascii="Arial" w:eastAsia="Times New Roman" w:hAnsi="Arial" w:cs="Arial"/>
          <w:sz w:val="20"/>
          <w:szCs w:val="20"/>
          <w:lang w:eastAsia="pt-BR"/>
        </w:rPr>
        <w:t>§ 3º - Em qualquer hipótese, a compensação da folga deverá ser gozada pelo Servidor,</w:t>
      </w:r>
      <w:r>
        <w:rPr>
          <w:rFonts w:ascii="Arial" w:eastAsia="Times New Roman" w:hAnsi="Arial" w:cs="Arial"/>
          <w:sz w:val="20"/>
          <w:szCs w:val="20"/>
          <w:lang w:eastAsia="pt-BR"/>
        </w:rPr>
        <w:t xml:space="preserve"> dentro da competência, exceto para aqueles com Acordo Coletivo ou Individual de Trabalho firmado.</w:t>
      </w:r>
    </w:p>
    <w:p w:rsidR="00447608" w:rsidRDefault="00447608" w:rsidP="00447608">
      <w:pPr>
        <w:pStyle w:val="SemEspaamento"/>
        <w:jc w:val="both"/>
        <w:rPr>
          <w:rFonts w:ascii="Arial" w:eastAsia="Times New Roman" w:hAnsi="Arial" w:cs="Arial"/>
          <w:sz w:val="20"/>
          <w:szCs w:val="20"/>
          <w:lang w:eastAsia="pt-BR"/>
        </w:rPr>
      </w:pPr>
    </w:p>
    <w:p w:rsidR="00447608" w:rsidRPr="00397886" w:rsidRDefault="00447608" w:rsidP="00447608">
      <w:pPr>
        <w:pStyle w:val="SemEspaamento"/>
        <w:jc w:val="both"/>
        <w:rPr>
          <w:rFonts w:ascii="Arial" w:eastAsia="Times New Roman" w:hAnsi="Arial" w:cs="Arial"/>
          <w:sz w:val="20"/>
          <w:szCs w:val="20"/>
          <w:lang w:eastAsia="pt-BR"/>
        </w:rPr>
      </w:pPr>
      <w:r>
        <w:rPr>
          <w:rFonts w:ascii="Arial" w:eastAsia="Times New Roman" w:hAnsi="Arial" w:cs="Arial"/>
          <w:b/>
          <w:sz w:val="24"/>
          <w:szCs w:val="24"/>
          <w:lang w:eastAsia="pt-BR"/>
        </w:rPr>
        <w:tab/>
      </w:r>
      <w:r>
        <w:rPr>
          <w:rFonts w:ascii="Arial" w:eastAsia="Times New Roman" w:hAnsi="Arial" w:cs="Arial"/>
          <w:b/>
          <w:sz w:val="24"/>
          <w:szCs w:val="24"/>
          <w:lang w:eastAsia="pt-BR"/>
        </w:rPr>
        <w:tab/>
      </w:r>
      <w:r w:rsidRPr="001E130E">
        <w:rPr>
          <w:rFonts w:ascii="Arial" w:eastAsia="Times New Roman" w:hAnsi="Arial" w:cs="Arial"/>
          <w:b/>
          <w:sz w:val="20"/>
          <w:szCs w:val="20"/>
          <w:lang w:eastAsia="pt-BR"/>
        </w:rPr>
        <w:t xml:space="preserve">Art. </w:t>
      </w:r>
      <w:r>
        <w:rPr>
          <w:rFonts w:ascii="Arial" w:eastAsia="Times New Roman" w:hAnsi="Arial" w:cs="Arial"/>
          <w:b/>
          <w:sz w:val="20"/>
          <w:szCs w:val="20"/>
          <w:lang w:eastAsia="pt-BR"/>
        </w:rPr>
        <w:t>5</w:t>
      </w:r>
      <w:r w:rsidRPr="001E130E">
        <w:rPr>
          <w:rFonts w:ascii="Arial" w:eastAsia="Times New Roman" w:hAnsi="Arial" w:cs="Arial"/>
          <w:b/>
          <w:sz w:val="20"/>
          <w:szCs w:val="20"/>
          <w:lang w:eastAsia="pt-BR"/>
        </w:rPr>
        <w:t>º</w:t>
      </w:r>
      <w:r w:rsidRPr="00397886">
        <w:rPr>
          <w:rFonts w:ascii="Arial" w:eastAsia="Times New Roman" w:hAnsi="Arial" w:cs="Arial"/>
          <w:b/>
          <w:sz w:val="20"/>
          <w:szCs w:val="20"/>
          <w:lang w:eastAsia="pt-BR"/>
        </w:rPr>
        <w:t xml:space="preserve"> - </w:t>
      </w:r>
      <w:r w:rsidRPr="00397886">
        <w:rPr>
          <w:rFonts w:ascii="Arial" w:eastAsia="Times New Roman" w:hAnsi="Arial" w:cs="Arial"/>
          <w:sz w:val="20"/>
          <w:szCs w:val="20"/>
          <w:lang w:eastAsia="pt-BR"/>
        </w:rPr>
        <w:t>Eventual hora excedente a jornada normal de trabalho registradas no ponto biométrico e sem a prévia autorização, não será paga, ensejando a apuração da responsabilidade funcional dos servidores envolvidos.</w:t>
      </w:r>
    </w:p>
    <w:p w:rsidR="00447608" w:rsidRPr="00397886" w:rsidRDefault="00447608" w:rsidP="00447608">
      <w:pPr>
        <w:pStyle w:val="SemEspaamento"/>
        <w:jc w:val="both"/>
        <w:rPr>
          <w:rFonts w:ascii="Arial" w:eastAsia="Times New Roman" w:hAnsi="Arial" w:cs="Arial"/>
          <w:b/>
          <w:sz w:val="20"/>
          <w:szCs w:val="20"/>
          <w:lang w:eastAsia="pt-BR"/>
        </w:rPr>
      </w:pPr>
    </w:p>
    <w:p w:rsidR="00447608" w:rsidRPr="00397886" w:rsidRDefault="00447608" w:rsidP="00447608">
      <w:pPr>
        <w:pStyle w:val="SemEspaamento"/>
        <w:jc w:val="both"/>
        <w:rPr>
          <w:rFonts w:ascii="Arial" w:eastAsia="Times New Roman" w:hAnsi="Arial" w:cs="Arial"/>
          <w:sz w:val="20"/>
          <w:szCs w:val="20"/>
          <w:lang w:eastAsia="pt-BR"/>
        </w:rPr>
      </w:pPr>
      <w:r w:rsidRPr="00397886">
        <w:rPr>
          <w:rFonts w:ascii="Arial" w:eastAsia="Times New Roman" w:hAnsi="Arial" w:cs="Arial"/>
          <w:b/>
          <w:sz w:val="20"/>
          <w:szCs w:val="20"/>
          <w:lang w:eastAsia="pt-BR"/>
        </w:rPr>
        <w:tab/>
      </w:r>
      <w:r>
        <w:rPr>
          <w:rFonts w:ascii="Arial" w:eastAsia="Times New Roman" w:hAnsi="Arial" w:cs="Arial"/>
          <w:b/>
          <w:sz w:val="20"/>
          <w:szCs w:val="20"/>
          <w:lang w:eastAsia="pt-BR"/>
        </w:rPr>
        <w:tab/>
        <w:t>Art. 6</w:t>
      </w:r>
      <w:r w:rsidRPr="001E130E">
        <w:rPr>
          <w:rFonts w:ascii="Arial" w:eastAsia="Times New Roman" w:hAnsi="Arial" w:cs="Arial"/>
          <w:b/>
          <w:sz w:val="20"/>
          <w:szCs w:val="20"/>
          <w:lang w:eastAsia="pt-BR"/>
        </w:rPr>
        <w:t>º</w:t>
      </w:r>
      <w:r w:rsidRPr="00397886">
        <w:rPr>
          <w:rFonts w:ascii="Arial" w:eastAsia="Times New Roman" w:hAnsi="Arial" w:cs="Arial"/>
          <w:sz w:val="20"/>
          <w:szCs w:val="20"/>
          <w:lang w:eastAsia="pt-BR"/>
        </w:rPr>
        <w:t xml:space="preserve"> - O intervalo para repouso e alimentação de que trata o art. 71 da  CLT, deverá ser rigorosamente observado por todos os servidores da Câmara Municipal, sendo que em hipótese alguma será considerado como labor extraordinário, ficando sob responsabilidade da Diretoria Geral dos Serviços Administrativos e do Setor de Recursos Humanos a fiscalização de sua fruição. </w:t>
      </w:r>
    </w:p>
    <w:p w:rsidR="00447608" w:rsidRDefault="00447608" w:rsidP="00447608">
      <w:pPr>
        <w:jc w:val="both"/>
        <w:rPr>
          <w:rFonts w:ascii="Arial" w:hAnsi="Arial" w:cs="Arial"/>
          <w:b/>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Pr="00B20180">
        <w:rPr>
          <w:rFonts w:ascii="Arial" w:hAnsi="Arial" w:cs="Arial"/>
          <w:sz w:val="20"/>
        </w:rPr>
        <w:tab/>
      </w:r>
      <w:r w:rsidRPr="00B20180">
        <w:rPr>
          <w:rFonts w:ascii="Arial" w:hAnsi="Arial" w:cs="Arial"/>
          <w:b/>
          <w:sz w:val="20"/>
        </w:rPr>
        <w:t>Art. 7º</w:t>
      </w:r>
      <w:r w:rsidRPr="00B20180">
        <w:rPr>
          <w:rFonts w:ascii="Arial" w:hAnsi="Arial" w:cs="Arial"/>
          <w:sz w:val="20"/>
        </w:rPr>
        <w:t xml:space="preserve"> - Todos os servidores efetivos da Câmara Municipal são obrigados ao registro diário de freqüência na jornada de trabalho estabelecida, através do controle da entrada e saída do horário de expediente mediante ponto biométrico, ficando dispensado excepcionalmente o servidor quando autorizado pelo Diretor Geral dos Serviços administrativos e comunicado ao Setor de Recursos Humanos, sob pena de ser computado como falta.</w:t>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00B20180">
        <w:rPr>
          <w:rFonts w:ascii="Arial" w:hAnsi="Arial" w:cs="Arial"/>
          <w:sz w:val="20"/>
        </w:rPr>
        <w:tab/>
      </w:r>
      <w:r w:rsidRPr="00B20180">
        <w:rPr>
          <w:rFonts w:ascii="Arial" w:hAnsi="Arial" w:cs="Arial"/>
          <w:sz w:val="20"/>
        </w:rPr>
        <w:t>Parágrafo único – O horário de expediente e conseqüente jornada de trabalho normal dos servidores da Câmara Municipal será das 12h30 às 18h30, exceto para:</w:t>
      </w:r>
    </w:p>
    <w:p w:rsidR="00447608" w:rsidRPr="005B7929" w:rsidRDefault="00447608" w:rsidP="00447608">
      <w:pPr>
        <w:jc w:val="both"/>
        <w:rPr>
          <w:rFonts w:ascii="Arial" w:hAnsi="Arial" w:cs="Arial"/>
          <w:b/>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00B20180">
        <w:rPr>
          <w:rFonts w:ascii="Arial" w:hAnsi="Arial" w:cs="Arial"/>
          <w:sz w:val="20"/>
        </w:rPr>
        <w:tab/>
      </w:r>
      <w:r w:rsidRPr="00B20180">
        <w:rPr>
          <w:rFonts w:ascii="Arial" w:hAnsi="Arial" w:cs="Arial"/>
          <w:sz w:val="20"/>
        </w:rPr>
        <w:t xml:space="preserve">I – os servidores ocupantes do emprego público de Agente de Segurança Institucional, com carga horária diária de 8 (oito) horas, que deverão observar os horários pré-estabelecidos nas escalas de trabalho a ser elaborada pela Diretoria Geral dos Serviços Administrativos;        </w:t>
      </w:r>
    </w:p>
    <w:p w:rsidR="00B20180" w:rsidRDefault="00B20180"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00B20180">
        <w:rPr>
          <w:rFonts w:ascii="Arial" w:hAnsi="Arial" w:cs="Arial"/>
          <w:sz w:val="20"/>
        </w:rPr>
        <w:tab/>
      </w:r>
      <w:r w:rsidRPr="00B20180">
        <w:rPr>
          <w:rFonts w:ascii="Arial" w:hAnsi="Arial" w:cs="Arial"/>
          <w:sz w:val="20"/>
        </w:rPr>
        <w:t>II – os servidores ocupantes dos empregos públicos de Auxiliar de Conservação Geral, Motorista e Trabalhador Braçal, com carga horária diária de 8 (oito) horas, que deverão observar os horários da jornada de trabalho a serem definidas pela Diretoria Geral dos Serviços Administrativos;</w:t>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00B20180">
        <w:rPr>
          <w:rFonts w:ascii="Arial" w:hAnsi="Arial" w:cs="Arial"/>
          <w:sz w:val="20"/>
        </w:rPr>
        <w:tab/>
      </w:r>
      <w:r w:rsidRPr="00B20180">
        <w:rPr>
          <w:rFonts w:ascii="Arial" w:hAnsi="Arial" w:cs="Arial"/>
          <w:sz w:val="20"/>
        </w:rPr>
        <w:t xml:space="preserve">III - os servidores com jornada diária de 4 (quatro) e 5 (cinco) horas, este terão o expediente das 13h00 às 17h00 e das 13h00 às 18h00, respectivamente.       </w:t>
      </w:r>
    </w:p>
    <w:p w:rsidR="00447608" w:rsidRPr="005B7929" w:rsidRDefault="00447608" w:rsidP="00447608">
      <w:pPr>
        <w:jc w:val="both"/>
        <w:rPr>
          <w:rFonts w:ascii="Arial" w:hAnsi="Arial" w:cs="Arial"/>
          <w:b/>
          <w:sz w:val="20"/>
        </w:rPr>
      </w:pPr>
    </w:p>
    <w:p w:rsidR="00447608" w:rsidRPr="00B20180" w:rsidRDefault="00447608" w:rsidP="00447608">
      <w:pPr>
        <w:jc w:val="both"/>
        <w:rPr>
          <w:rFonts w:ascii="Arial" w:hAnsi="Arial" w:cs="Arial"/>
          <w:sz w:val="20"/>
        </w:rPr>
      </w:pPr>
      <w:r>
        <w:rPr>
          <w:rFonts w:ascii="Arial" w:hAnsi="Arial" w:cs="Arial"/>
          <w:b/>
          <w:sz w:val="20"/>
        </w:rPr>
        <w:tab/>
      </w:r>
      <w:r>
        <w:rPr>
          <w:rFonts w:ascii="Arial" w:hAnsi="Arial" w:cs="Arial"/>
          <w:b/>
          <w:sz w:val="20"/>
        </w:rPr>
        <w:tab/>
      </w:r>
      <w:r w:rsidRPr="00B20180">
        <w:rPr>
          <w:rFonts w:ascii="Arial" w:hAnsi="Arial" w:cs="Arial"/>
          <w:b/>
          <w:sz w:val="20"/>
        </w:rPr>
        <w:t>Art. 8º</w:t>
      </w:r>
      <w:r w:rsidRPr="00B20180">
        <w:rPr>
          <w:rFonts w:ascii="Arial" w:hAnsi="Arial" w:cs="Arial"/>
          <w:sz w:val="20"/>
        </w:rPr>
        <w:t xml:space="preserve"> - O Servidor que se ausentar antes do término da jornada normal diária ou registrar a freqüência da jornada de trabalho com atraso na entrada, ou surgir algum fato superveniente, poderá ter compensada em outro dia, porém, dentro da competência. </w:t>
      </w:r>
    </w:p>
    <w:p w:rsidR="00447608" w:rsidRPr="00B20180" w:rsidRDefault="00447608" w:rsidP="00447608">
      <w:pPr>
        <w:jc w:val="both"/>
        <w:rPr>
          <w:rFonts w:ascii="Arial" w:hAnsi="Arial" w:cs="Arial"/>
          <w:sz w:val="20"/>
        </w:rPr>
      </w:pPr>
      <w:r w:rsidRPr="00B20180">
        <w:rPr>
          <w:rFonts w:ascii="Arial" w:hAnsi="Arial" w:cs="Arial"/>
          <w:sz w:val="20"/>
        </w:rPr>
        <w:tab/>
      </w:r>
    </w:p>
    <w:p w:rsidR="00447608" w:rsidRPr="00B20180" w:rsidRDefault="00447608" w:rsidP="00447608">
      <w:pPr>
        <w:jc w:val="both"/>
        <w:rPr>
          <w:rFonts w:ascii="Arial" w:hAnsi="Arial" w:cs="Arial"/>
          <w:sz w:val="20"/>
        </w:rPr>
      </w:pPr>
      <w:r w:rsidRPr="00B20180">
        <w:rPr>
          <w:rFonts w:ascii="Arial" w:hAnsi="Arial" w:cs="Arial"/>
          <w:sz w:val="20"/>
        </w:rPr>
        <w:tab/>
      </w:r>
      <w:r w:rsidR="00B20180">
        <w:rPr>
          <w:rFonts w:ascii="Arial" w:hAnsi="Arial" w:cs="Arial"/>
          <w:sz w:val="20"/>
        </w:rPr>
        <w:tab/>
      </w:r>
      <w:r w:rsidRPr="00B20180">
        <w:rPr>
          <w:rFonts w:ascii="Arial" w:hAnsi="Arial" w:cs="Arial"/>
          <w:sz w:val="20"/>
        </w:rPr>
        <w:t>§ 1º - A justificativa para essa situação, deverá ser apresentada previamente ao Diretor  da unidade administrativa ao qual esteja subordinado o Servidor, que deverão autorizar  ou não.</w:t>
      </w:r>
    </w:p>
    <w:p w:rsidR="00447608" w:rsidRPr="00B20180" w:rsidRDefault="00447608" w:rsidP="00447608">
      <w:pPr>
        <w:jc w:val="both"/>
        <w:rPr>
          <w:rFonts w:ascii="Arial" w:hAnsi="Arial" w:cs="Arial"/>
          <w:sz w:val="20"/>
        </w:rPr>
      </w:pPr>
      <w:r w:rsidRPr="00B20180">
        <w:rPr>
          <w:rFonts w:ascii="Arial" w:hAnsi="Arial" w:cs="Arial"/>
          <w:sz w:val="20"/>
        </w:rPr>
        <w:t xml:space="preserve"> </w:t>
      </w:r>
      <w:r w:rsidRPr="00B20180">
        <w:rPr>
          <w:rFonts w:ascii="Arial" w:hAnsi="Arial" w:cs="Arial"/>
          <w:sz w:val="20"/>
        </w:rPr>
        <w:tab/>
      </w:r>
    </w:p>
    <w:p w:rsidR="00447608" w:rsidRPr="00B20180" w:rsidRDefault="00447608" w:rsidP="00447608">
      <w:pPr>
        <w:jc w:val="both"/>
        <w:rPr>
          <w:rFonts w:ascii="Arial" w:hAnsi="Arial" w:cs="Arial"/>
          <w:sz w:val="20"/>
        </w:rPr>
      </w:pPr>
      <w:r w:rsidRPr="00B20180">
        <w:rPr>
          <w:rFonts w:ascii="Arial" w:hAnsi="Arial" w:cs="Arial"/>
          <w:sz w:val="20"/>
        </w:rPr>
        <w:lastRenderedPageBreak/>
        <w:tab/>
      </w:r>
      <w:r w:rsidR="00B20180">
        <w:rPr>
          <w:rFonts w:ascii="Arial" w:hAnsi="Arial" w:cs="Arial"/>
          <w:sz w:val="20"/>
        </w:rPr>
        <w:tab/>
      </w:r>
      <w:r w:rsidRPr="00B20180">
        <w:rPr>
          <w:rFonts w:ascii="Arial" w:hAnsi="Arial" w:cs="Arial"/>
          <w:sz w:val="20"/>
        </w:rPr>
        <w:t>§ 2º - A compensação neste caso, se dará por sugestão do Diretor Geral dos Serviços  Administrativos e do superior imediato, se necessário, "ad referendum" do Presidente.</w:t>
      </w:r>
      <w:r w:rsidRPr="00B20180">
        <w:rPr>
          <w:rFonts w:ascii="Arial" w:hAnsi="Arial" w:cs="Arial"/>
          <w:sz w:val="20"/>
        </w:rPr>
        <w:tab/>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Pr="00B20180">
        <w:rPr>
          <w:rFonts w:ascii="Arial" w:hAnsi="Arial" w:cs="Arial"/>
          <w:sz w:val="20"/>
        </w:rPr>
        <w:tab/>
      </w:r>
      <w:r w:rsidRPr="00B20180">
        <w:rPr>
          <w:rFonts w:ascii="Arial" w:hAnsi="Arial" w:cs="Arial"/>
          <w:b/>
          <w:sz w:val="20"/>
        </w:rPr>
        <w:t>Art. 9º</w:t>
      </w:r>
      <w:r w:rsidRPr="00B20180">
        <w:rPr>
          <w:rFonts w:ascii="Arial" w:hAnsi="Arial" w:cs="Arial"/>
          <w:sz w:val="20"/>
        </w:rPr>
        <w:t xml:space="preserve"> - As determinações </w:t>
      </w:r>
      <w:r w:rsidR="00B20180">
        <w:rPr>
          <w:rFonts w:ascii="Arial" w:hAnsi="Arial" w:cs="Arial"/>
          <w:sz w:val="20"/>
        </w:rPr>
        <w:t>estabelecidas n</w:t>
      </w:r>
      <w:r w:rsidRPr="00B20180">
        <w:rPr>
          <w:rFonts w:ascii="Arial" w:hAnsi="Arial" w:cs="Arial"/>
          <w:sz w:val="20"/>
        </w:rPr>
        <w:t xml:space="preserve">os </w:t>
      </w:r>
      <w:r w:rsidR="00B20180">
        <w:rPr>
          <w:rFonts w:ascii="Arial" w:hAnsi="Arial" w:cs="Arial"/>
          <w:sz w:val="20"/>
        </w:rPr>
        <w:t xml:space="preserve">artigos </w:t>
      </w:r>
      <w:r w:rsidRPr="00B20180">
        <w:rPr>
          <w:rFonts w:ascii="Arial" w:hAnsi="Arial" w:cs="Arial"/>
          <w:sz w:val="20"/>
        </w:rPr>
        <w:t xml:space="preserve">3º a 8º dessa </w:t>
      </w:r>
      <w:r w:rsidR="00B20180">
        <w:rPr>
          <w:rFonts w:ascii="Arial" w:hAnsi="Arial" w:cs="Arial"/>
          <w:sz w:val="20"/>
        </w:rPr>
        <w:t xml:space="preserve">norma, </w:t>
      </w:r>
      <w:r w:rsidRPr="00B20180">
        <w:rPr>
          <w:rFonts w:ascii="Arial" w:hAnsi="Arial" w:cs="Arial"/>
          <w:sz w:val="20"/>
        </w:rPr>
        <w:t>aplicam-se inclusive aos servidores que tenham assinado Acordo Coletivo ou Individual de trabalho.</w:t>
      </w:r>
    </w:p>
    <w:p w:rsidR="00447608" w:rsidRDefault="00447608" w:rsidP="00447608">
      <w:pPr>
        <w:jc w:val="both"/>
        <w:rPr>
          <w:rFonts w:ascii="Arial" w:hAnsi="Arial" w:cs="Arial"/>
          <w:b/>
          <w:sz w:val="20"/>
        </w:rPr>
      </w:pPr>
    </w:p>
    <w:p w:rsidR="00B20180" w:rsidRPr="00B20180" w:rsidRDefault="00B20180" w:rsidP="00B20180">
      <w:pPr>
        <w:jc w:val="center"/>
        <w:rPr>
          <w:rFonts w:ascii="Arial" w:hAnsi="Arial" w:cs="Arial"/>
          <w:sz w:val="20"/>
        </w:rPr>
      </w:pPr>
      <w:r w:rsidRPr="00B20180">
        <w:rPr>
          <w:rFonts w:ascii="Arial" w:hAnsi="Arial" w:cs="Arial"/>
          <w:sz w:val="20"/>
        </w:rPr>
        <w:t>TÍTULO III</w:t>
      </w:r>
    </w:p>
    <w:p w:rsidR="00447608" w:rsidRPr="00B20180" w:rsidRDefault="00447608" w:rsidP="00447608">
      <w:pPr>
        <w:pStyle w:val="SemEspaamento"/>
        <w:jc w:val="center"/>
        <w:rPr>
          <w:rFonts w:ascii="Arial" w:hAnsi="Arial" w:cs="Arial"/>
          <w:sz w:val="20"/>
        </w:rPr>
      </w:pPr>
      <w:r w:rsidRPr="00B20180">
        <w:rPr>
          <w:rFonts w:ascii="Arial" w:hAnsi="Arial" w:cs="Arial"/>
          <w:sz w:val="20"/>
        </w:rPr>
        <w:t>DO CONTROLE E ACOMPANHAMENTO E DO CUMPRIMENTO</w:t>
      </w:r>
    </w:p>
    <w:p w:rsidR="00447608" w:rsidRDefault="00447608" w:rsidP="00447608">
      <w:pPr>
        <w:jc w:val="both"/>
        <w:rPr>
          <w:rFonts w:ascii="Arial" w:hAnsi="Arial" w:cs="Arial"/>
          <w:b/>
          <w:sz w:val="20"/>
        </w:rPr>
      </w:pPr>
    </w:p>
    <w:p w:rsidR="00447608" w:rsidRPr="00B20180" w:rsidRDefault="00447608" w:rsidP="00447608">
      <w:pPr>
        <w:jc w:val="both"/>
        <w:rPr>
          <w:rFonts w:ascii="Arial" w:hAnsi="Arial" w:cs="Arial"/>
          <w:sz w:val="20"/>
        </w:rPr>
      </w:pPr>
      <w:r>
        <w:rPr>
          <w:rFonts w:ascii="Arial" w:hAnsi="Arial" w:cs="Arial"/>
          <w:sz w:val="20"/>
        </w:rPr>
        <w:tab/>
      </w:r>
      <w:r>
        <w:rPr>
          <w:rFonts w:ascii="Arial" w:hAnsi="Arial" w:cs="Arial"/>
          <w:sz w:val="20"/>
        </w:rPr>
        <w:tab/>
      </w:r>
      <w:r w:rsidRPr="00B20180">
        <w:rPr>
          <w:rFonts w:ascii="Arial" w:hAnsi="Arial" w:cs="Arial"/>
          <w:b/>
          <w:sz w:val="20"/>
        </w:rPr>
        <w:t>Art. 10</w:t>
      </w:r>
      <w:r w:rsidRPr="005B7929">
        <w:rPr>
          <w:rFonts w:ascii="Arial" w:hAnsi="Arial" w:cs="Arial"/>
          <w:b/>
          <w:sz w:val="20"/>
        </w:rPr>
        <w:t xml:space="preserve"> - </w:t>
      </w:r>
      <w:r w:rsidRPr="00B20180">
        <w:rPr>
          <w:rFonts w:ascii="Arial" w:hAnsi="Arial" w:cs="Arial"/>
          <w:sz w:val="20"/>
        </w:rPr>
        <w:t>Os Diretores e Chefes de cada setor, bem como o Chefe do Setor de Recursos Humanos, ficam responsáveis por acompanhar e orientar, com senha pessoal e intransferível do sistema de ponto, seus subordinados visando o pleno cumprimento dos procedimentos e normas previstas nest</w:t>
      </w:r>
      <w:r w:rsidR="00C85ECF">
        <w:rPr>
          <w:rFonts w:ascii="Arial" w:hAnsi="Arial" w:cs="Arial"/>
          <w:sz w:val="20"/>
        </w:rPr>
        <w:t>e</w:t>
      </w:r>
      <w:r w:rsidRPr="00B20180">
        <w:rPr>
          <w:rFonts w:ascii="Arial" w:hAnsi="Arial" w:cs="Arial"/>
          <w:sz w:val="20"/>
        </w:rPr>
        <w:t xml:space="preserve"> </w:t>
      </w:r>
      <w:r w:rsidR="00F15EF4">
        <w:rPr>
          <w:rFonts w:ascii="Arial" w:hAnsi="Arial" w:cs="Arial"/>
          <w:sz w:val="20"/>
        </w:rPr>
        <w:t>Ato</w:t>
      </w:r>
      <w:r w:rsidRPr="00B20180">
        <w:rPr>
          <w:rFonts w:ascii="Arial" w:hAnsi="Arial" w:cs="Arial"/>
          <w:sz w:val="20"/>
        </w:rPr>
        <w:t>.</w:t>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Pr="00B20180">
        <w:rPr>
          <w:rFonts w:ascii="Arial" w:hAnsi="Arial" w:cs="Arial"/>
          <w:sz w:val="20"/>
        </w:rPr>
        <w:tab/>
        <w:t xml:space="preserve">Art. </w:t>
      </w:r>
      <w:r w:rsidRPr="00B20180">
        <w:rPr>
          <w:rFonts w:ascii="Arial" w:hAnsi="Arial" w:cs="Arial"/>
          <w:b/>
          <w:sz w:val="20"/>
        </w:rPr>
        <w:t>11</w:t>
      </w:r>
      <w:r w:rsidRPr="00B20180">
        <w:rPr>
          <w:rFonts w:ascii="Arial" w:hAnsi="Arial" w:cs="Arial"/>
          <w:sz w:val="20"/>
        </w:rPr>
        <w:t xml:space="preserve"> - Os Diretores e Chefes de cada setor, deverão, no primeiro dia útil subseqüente 20º dia de cada mês, encaminhar ao Setor de Recursos Humanos, as folhas de pontos de seus subordinados com as indicações de abonos, compensações previamente autorizadas e descontos a serem efetuados</w:t>
      </w:r>
      <w:r w:rsidR="00F15EF4">
        <w:rPr>
          <w:rFonts w:ascii="Arial" w:hAnsi="Arial" w:cs="Arial"/>
          <w:sz w:val="20"/>
        </w:rPr>
        <w:t>, devidamente assinados pelo servidor e por seu superior imediato</w:t>
      </w:r>
      <w:r w:rsidRPr="00B20180">
        <w:rPr>
          <w:rFonts w:ascii="Arial" w:hAnsi="Arial" w:cs="Arial"/>
          <w:sz w:val="20"/>
        </w:rPr>
        <w:t>.</w:t>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Pr="00B20180">
        <w:rPr>
          <w:rFonts w:ascii="Arial" w:hAnsi="Arial" w:cs="Arial"/>
          <w:sz w:val="20"/>
        </w:rPr>
        <w:tab/>
      </w:r>
      <w:r w:rsidRPr="00B20180">
        <w:rPr>
          <w:rFonts w:ascii="Arial" w:hAnsi="Arial" w:cs="Arial"/>
          <w:b/>
          <w:sz w:val="20"/>
        </w:rPr>
        <w:t>Art. 12</w:t>
      </w:r>
      <w:r w:rsidRPr="00B20180">
        <w:rPr>
          <w:rFonts w:ascii="Arial" w:hAnsi="Arial" w:cs="Arial"/>
          <w:sz w:val="20"/>
        </w:rPr>
        <w:t xml:space="preserve"> - Os atestados médicos serão lançados pelo setor de Recursos Humanos.</w:t>
      </w:r>
    </w:p>
    <w:p w:rsidR="00447608" w:rsidRPr="00B20180" w:rsidRDefault="00447608" w:rsidP="00447608">
      <w:pPr>
        <w:jc w:val="both"/>
        <w:rPr>
          <w:rFonts w:ascii="Arial" w:hAnsi="Arial" w:cs="Arial"/>
          <w:sz w:val="20"/>
        </w:rPr>
      </w:pPr>
    </w:p>
    <w:p w:rsidR="00447608" w:rsidRPr="00B20180" w:rsidRDefault="00447608" w:rsidP="00447608">
      <w:pPr>
        <w:jc w:val="both"/>
        <w:rPr>
          <w:rFonts w:ascii="Arial" w:hAnsi="Arial" w:cs="Arial"/>
          <w:sz w:val="20"/>
        </w:rPr>
      </w:pPr>
      <w:r w:rsidRPr="00B20180">
        <w:rPr>
          <w:rFonts w:ascii="Arial" w:hAnsi="Arial" w:cs="Arial"/>
          <w:sz w:val="20"/>
        </w:rPr>
        <w:tab/>
      </w:r>
      <w:r w:rsidRPr="00B20180">
        <w:rPr>
          <w:rFonts w:ascii="Arial" w:hAnsi="Arial" w:cs="Arial"/>
          <w:sz w:val="20"/>
        </w:rPr>
        <w:tab/>
      </w:r>
      <w:r w:rsidRPr="00B20180">
        <w:rPr>
          <w:rFonts w:ascii="Arial" w:hAnsi="Arial" w:cs="Arial"/>
          <w:b/>
          <w:sz w:val="20"/>
        </w:rPr>
        <w:t>Art. 13</w:t>
      </w:r>
      <w:r w:rsidRPr="00B20180">
        <w:rPr>
          <w:rFonts w:ascii="Arial" w:hAnsi="Arial" w:cs="Arial"/>
          <w:sz w:val="20"/>
        </w:rPr>
        <w:t xml:space="preserve"> - Em caso de descumprimento, deverá ser imediatamente comunicado por escrito à esta Presidência.</w:t>
      </w:r>
    </w:p>
    <w:p w:rsidR="00447608" w:rsidRDefault="00447608" w:rsidP="00447608">
      <w:pPr>
        <w:jc w:val="both"/>
        <w:rPr>
          <w:rFonts w:ascii="Arial" w:hAnsi="Arial" w:cs="Arial"/>
          <w:b/>
          <w:sz w:val="20"/>
        </w:rPr>
      </w:pPr>
    </w:p>
    <w:p w:rsidR="00B20180" w:rsidRPr="00B20180" w:rsidRDefault="00B20180" w:rsidP="00B20180">
      <w:pPr>
        <w:jc w:val="center"/>
        <w:rPr>
          <w:rFonts w:ascii="Arial" w:hAnsi="Arial" w:cs="Arial"/>
          <w:sz w:val="20"/>
        </w:rPr>
      </w:pPr>
      <w:r w:rsidRPr="00B20180">
        <w:rPr>
          <w:rFonts w:ascii="Arial" w:hAnsi="Arial" w:cs="Arial"/>
          <w:sz w:val="20"/>
        </w:rPr>
        <w:t>TÍTULO IV</w:t>
      </w:r>
    </w:p>
    <w:p w:rsidR="00447608" w:rsidRPr="00434D95" w:rsidRDefault="00447608" w:rsidP="00447608">
      <w:pPr>
        <w:jc w:val="center"/>
        <w:rPr>
          <w:rFonts w:ascii="Arial" w:hAnsi="Arial" w:cs="Arial"/>
          <w:sz w:val="20"/>
        </w:rPr>
      </w:pPr>
      <w:r w:rsidRPr="00434D95">
        <w:rPr>
          <w:rFonts w:ascii="Arial" w:hAnsi="Arial" w:cs="Arial"/>
          <w:sz w:val="20"/>
        </w:rPr>
        <w:t>DOS ATESTADOS MÉDICOS</w:t>
      </w:r>
    </w:p>
    <w:p w:rsidR="00447608" w:rsidRDefault="00447608" w:rsidP="00447608">
      <w:pPr>
        <w:pStyle w:val="SemEspaamento"/>
        <w:jc w:val="both"/>
        <w:rPr>
          <w:rFonts w:ascii="Arial" w:hAnsi="Arial" w:cs="Arial"/>
          <w:sz w:val="20"/>
        </w:rPr>
      </w:pPr>
    </w:p>
    <w:p w:rsidR="00447608" w:rsidRDefault="00447608" w:rsidP="00447608">
      <w:pPr>
        <w:pStyle w:val="SemEspaamento"/>
        <w:jc w:val="both"/>
        <w:rPr>
          <w:rFonts w:ascii="Arial" w:hAnsi="Arial" w:cs="Arial"/>
          <w:sz w:val="20"/>
        </w:rPr>
      </w:pPr>
      <w:r>
        <w:rPr>
          <w:rFonts w:ascii="Arial" w:hAnsi="Arial" w:cs="Arial"/>
          <w:sz w:val="20"/>
        </w:rPr>
        <w:tab/>
      </w:r>
      <w:r>
        <w:rPr>
          <w:rFonts w:ascii="Arial" w:hAnsi="Arial" w:cs="Arial"/>
          <w:sz w:val="20"/>
        </w:rPr>
        <w:tab/>
      </w:r>
      <w:r>
        <w:rPr>
          <w:rFonts w:ascii="Arial" w:hAnsi="Arial" w:cs="Arial"/>
          <w:b/>
          <w:sz w:val="20"/>
        </w:rPr>
        <w:t>Art. 14</w:t>
      </w:r>
      <w:r>
        <w:rPr>
          <w:rFonts w:ascii="Arial" w:hAnsi="Arial" w:cs="Arial"/>
          <w:sz w:val="20"/>
        </w:rPr>
        <w:t xml:space="preserve"> - Para o abono de faltas, mediante a apresentação de Atestado Médico, o servidor deverá protocolar o documento original para análise e providências de lançamento no cadastro funcional, no prazo improrrogável de 1 (um) dia útil da ocorrência;</w:t>
      </w:r>
    </w:p>
    <w:p w:rsidR="00447608" w:rsidRDefault="00447608" w:rsidP="00447608">
      <w:pPr>
        <w:pStyle w:val="SemEspaamento"/>
        <w:jc w:val="both"/>
        <w:rPr>
          <w:rFonts w:ascii="Arial" w:hAnsi="Arial" w:cs="Arial"/>
          <w:sz w:val="20"/>
        </w:rPr>
      </w:pPr>
    </w:p>
    <w:p w:rsidR="00447608" w:rsidRDefault="00447608" w:rsidP="00447608">
      <w:pPr>
        <w:pStyle w:val="SemEspaamento"/>
        <w:jc w:val="both"/>
        <w:rPr>
          <w:rFonts w:ascii="Arial" w:hAnsi="Arial" w:cs="Arial"/>
          <w:sz w:val="20"/>
        </w:rPr>
      </w:pPr>
      <w:r>
        <w:rPr>
          <w:rFonts w:ascii="Arial" w:hAnsi="Arial" w:cs="Arial"/>
          <w:sz w:val="20"/>
        </w:rPr>
        <w:tab/>
      </w:r>
      <w:r>
        <w:rPr>
          <w:rFonts w:ascii="Arial" w:hAnsi="Arial" w:cs="Arial"/>
          <w:sz w:val="20"/>
        </w:rPr>
        <w:tab/>
      </w:r>
      <w:r>
        <w:rPr>
          <w:rFonts w:ascii="Arial" w:hAnsi="Arial" w:cs="Arial"/>
          <w:b/>
          <w:sz w:val="20"/>
        </w:rPr>
        <w:t>Art. 15</w:t>
      </w:r>
      <w:r>
        <w:rPr>
          <w:rFonts w:ascii="Arial" w:hAnsi="Arial" w:cs="Arial"/>
          <w:sz w:val="20"/>
        </w:rPr>
        <w:t xml:space="preserve"> - Para os casos de atestados com duração de 3 (três) ou mais dias, será observado o prazo de 1 (um) dia útil para a apresentação do documento.</w:t>
      </w:r>
    </w:p>
    <w:p w:rsidR="00447608" w:rsidRDefault="00447608" w:rsidP="00447608">
      <w:pPr>
        <w:pStyle w:val="SemEspaamento"/>
        <w:jc w:val="both"/>
        <w:rPr>
          <w:rFonts w:ascii="Arial" w:hAnsi="Arial" w:cs="Arial"/>
          <w:sz w:val="20"/>
        </w:rPr>
      </w:pPr>
    </w:p>
    <w:p w:rsidR="00447608" w:rsidRDefault="00447608" w:rsidP="00447608">
      <w:pPr>
        <w:pStyle w:val="SemEspaamento"/>
        <w:jc w:val="both"/>
        <w:rPr>
          <w:rFonts w:ascii="Arial" w:hAnsi="Arial" w:cs="Arial"/>
          <w:sz w:val="20"/>
        </w:rPr>
      </w:pPr>
      <w:r>
        <w:rPr>
          <w:rFonts w:ascii="Arial" w:hAnsi="Arial" w:cs="Arial"/>
          <w:sz w:val="20"/>
        </w:rPr>
        <w:tab/>
      </w:r>
      <w:r>
        <w:rPr>
          <w:rFonts w:ascii="Arial" w:hAnsi="Arial" w:cs="Arial"/>
          <w:sz w:val="20"/>
        </w:rPr>
        <w:tab/>
      </w:r>
      <w:r>
        <w:rPr>
          <w:rFonts w:ascii="Arial" w:hAnsi="Arial" w:cs="Arial"/>
          <w:b/>
          <w:sz w:val="20"/>
        </w:rPr>
        <w:t>Art. 16</w:t>
      </w:r>
      <w:r>
        <w:rPr>
          <w:rFonts w:ascii="Arial" w:hAnsi="Arial" w:cs="Arial"/>
          <w:sz w:val="20"/>
        </w:rPr>
        <w:t xml:space="preserve"> - No caso de impossibilidade de comparecimento pessoal do servidor para protocolo junto à CMPG, será permitido que o ato seja praticado por pessoa autorizada ou por meio eletrônico, não desobrigando a apresentação do documento original.</w:t>
      </w:r>
    </w:p>
    <w:p w:rsidR="00447608" w:rsidRDefault="00447608" w:rsidP="00447608">
      <w:pPr>
        <w:pStyle w:val="SemEspaamento"/>
        <w:jc w:val="both"/>
        <w:rPr>
          <w:rFonts w:ascii="Arial" w:hAnsi="Arial" w:cs="Arial"/>
          <w:sz w:val="20"/>
        </w:rPr>
      </w:pPr>
    </w:p>
    <w:p w:rsidR="00447608" w:rsidRDefault="00447608" w:rsidP="00447608">
      <w:pPr>
        <w:pStyle w:val="SemEspaamento"/>
        <w:jc w:val="both"/>
        <w:rPr>
          <w:rFonts w:ascii="Arial" w:hAnsi="Arial" w:cs="Arial"/>
          <w:sz w:val="20"/>
        </w:rPr>
      </w:pPr>
      <w:r>
        <w:rPr>
          <w:rFonts w:ascii="Arial" w:hAnsi="Arial" w:cs="Arial"/>
          <w:sz w:val="20"/>
        </w:rPr>
        <w:tab/>
      </w:r>
      <w:r>
        <w:rPr>
          <w:rFonts w:ascii="Arial" w:hAnsi="Arial" w:cs="Arial"/>
          <w:sz w:val="20"/>
        </w:rPr>
        <w:tab/>
      </w:r>
      <w:r>
        <w:rPr>
          <w:rFonts w:ascii="Arial" w:hAnsi="Arial" w:cs="Arial"/>
          <w:b/>
          <w:sz w:val="20"/>
        </w:rPr>
        <w:t>Art. 17</w:t>
      </w:r>
      <w:r>
        <w:rPr>
          <w:rFonts w:ascii="Arial" w:hAnsi="Arial" w:cs="Arial"/>
          <w:sz w:val="20"/>
        </w:rPr>
        <w:t xml:space="preserve"> - Caso a data do afastamento (mediante apresentação do atestado médico) coincida com a data do fechamento da folha (20º dia de cada mês) e não seja possível a entrega do documento pelo próprio servidor, este deverá informar a ocorrência à chefia imediata para que não haja o apontamento de falta, não desobrigando o atendimento efetivo, conforme determinado, do protocolo das informações.</w:t>
      </w:r>
    </w:p>
    <w:p w:rsidR="00447608" w:rsidRDefault="00447608" w:rsidP="00447608">
      <w:pPr>
        <w:pStyle w:val="SemEspaamento"/>
        <w:jc w:val="both"/>
        <w:rPr>
          <w:rFonts w:ascii="Arial" w:hAnsi="Arial" w:cs="Arial"/>
          <w:sz w:val="20"/>
        </w:rPr>
      </w:pPr>
    </w:p>
    <w:p w:rsidR="00B20180" w:rsidRDefault="00B20180" w:rsidP="00B20180">
      <w:pPr>
        <w:jc w:val="center"/>
        <w:rPr>
          <w:rFonts w:ascii="Arial" w:hAnsi="Arial" w:cs="Arial"/>
          <w:sz w:val="20"/>
        </w:rPr>
      </w:pPr>
      <w:r w:rsidRPr="00B20180">
        <w:rPr>
          <w:rFonts w:ascii="Arial" w:hAnsi="Arial" w:cs="Arial"/>
          <w:sz w:val="20"/>
        </w:rPr>
        <w:t>TÍTULO V</w:t>
      </w:r>
    </w:p>
    <w:p w:rsidR="00FA7B39" w:rsidRPr="00B20180" w:rsidRDefault="00FA7B39" w:rsidP="00B20180">
      <w:pPr>
        <w:jc w:val="center"/>
        <w:rPr>
          <w:rFonts w:ascii="Arial" w:hAnsi="Arial" w:cs="Arial"/>
          <w:sz w:val="20"/>
        </w:rPr>
      </w:pPr>
      <w:r>
        <w:rPr>
          <w:rFonts w:ascii="Arial" w:hAnsi="Arial" w:cs="Arial"/>
          <w:sz w:val="20"/>
        </w:rPr>
        <w:t>RENOVAÇÃO CNH</w:t>
      </w:r>
    </w:p>
    <w:p w:rsidR="00447608" w:rsidRDefault="00447608" w:rsidP="00447608">
      <w:pPr>
        <w:pStyle w:val="SemEspaamento"/>
        <w:jc w:val="both"/>
        <w:rPr>
          <w:rFonts w:ascii="Arial" w:hAnsi="Arial" w:cs="Arial"/>
          <w:sz w:val="20"/>
        </w:rPr>
      </w:pPr>
    </w:p>
    <w:p w:rsidR="00447608" w:rsidRPr="00FA7B39" w:rsidRDefault="00447608" w:rsidP="00447608">
      <w:pPr>
        <w:pStyle w:val="SemEspaamento"/>
        <w:jc w:val="both"/>
        <w:rPr>
          <w:rFonts w:ascii="Arial" w:eastAsia="Calibri" w:hAnsi="Arial" w:cs="Arial"/>
          <w:sz w:val="20"/>
          <w:szCs w:val="20"/>
        </w:rPr>
      </w:pPr>
      <w:r w:rsidRPr="00AB62B6">
        <w:rPr>
          <w:rFonts w:ascii="Arial" w:eastAsia="Calibri" w:hAnsi="Arial" w:cs="Arial"/>
          <w:sz w:val="24"/>
          <w:szCs w:val="24"/>
        </w:rPr>
        <w:tab/>
      </w:r>
      <w:r w:rsidRPr="00AB62B6">
        <w:rPr>
          <w:rFonts w:ascii="Arial" w:eastAsia="Calibri" w:hAnsi="Arial" w:cs="Arial"/>
          <w:sz w:val="24"/>
          <w:szCs w:val="24"/>
        </w:rPr>
        <w:tab/>
      </w:r>
      <w:r w:rsidRPr="00FA7B39">
        <w:rPr>
          <w:rFonts w:ascii="Arial" w:eastAsia="Calibri" w:hAnsi="Arial" w:cs="Arial"/>
          <w:b/>
          <w:sz w:val="20"/>
          <w:szCs w:val="20"/>
        </w:rPr>
        <w:t xml:space="preserve">Art. </w:t>
      </w:r>
      <w:r w:rsidR="00FA7B39">
        <w:rPr>
          <w:rFonts w:ascii="Arial" w:eastAsia="Calibri" w:hAnsi="Arial" w:cs="Arial"/>
          <w:b/>
          <w:sz w:val="20"/>
          <w:szCs w:val="20"/>
        </w:rPr>
        <w:t>18</w:t>
      </w:r>
      <w:r w:rsidRPr="00FA7B39">
        <w:rPr>
          <w:rFonts w:ascii="Arial" w:eastAsia="Calibri" w:hAnsi="Arial" w:cs="Arial"/>
          <w:sz w:val="20"/>
          <w:szCs w:val="20"/>
        </w:rPr>
        <w:t xml:space="preserve"> - O Servidor público efetivo de motorista integrante do </w:t>
      </w:r>
      <w:r w:rsidRPr="00FA7B39">
        <w:rPr>
          <w:rFonts w:ascii="Arial" w:hAnsi="Arial" w:cs="Arial"/>
          <w:sz w:val="20"/>
          <w:szCs w:val="20"/>
        </w:rPr>
        <w:t>Quadro Único de Pessoal da Câmara Municipal de Ponta Grossa</w:t>
      </w:r>
      <w:r w:rsidRPr="00FA7B39">
        <w:rPr>
          <w:rFonts w:ascii="Arial" w:eastAsia="Calibri" w:hAnsi="Arial" w:cs="Arial"/>
          <w:sz w:val="20"/>
          <w:szCs w:val="20"/>
        </w:rPr>
        <w:t>, quando for renovar a validade da sua Carteira Nacional de Habilitação - CNH, deverá manifestar expressamente essa intenção, protocolando seu pedido nesta Casa.</w:t>
      </w:r>
    </w:p>
    <w:p w:rsidR="00447608" w:rsidRPr="00FA7B39" w:rsidRDefault="00447608" w:rsidP="00447608">
      <w:pPr>
        <w:pStyle w:val="SemEspaamento"/>
        <w:jc w:val="both"/>
        <w:rPr>
          <w:rFonts w:ascii="Arial" w:eastAsia="Calibri" w:hAnsi="Arial" w:cs="Arial"/>
          <w:sz w:val="20"/>
          <w:szCs w:val="20"/>
        </w:rPr>
      </w:pPr>
    </w:p>
    <w:p w:rsidR="00447608" w:rsidRPr="00FA7B39" w:rsidRDefault="00447608" w:rsidP="00447608">
      <w:pPr>
        <w:pStyle w:val="SemEspaamento"/>
        <w:jc w:val="both"/>
        <w:rPr>
          <w:rFonts w:ascii="Arial" w:eastAsia="Calibri" w:hAnsi="Arial" w:cs="Arial"/>
          <w:sz w:val="20"/>
          <w:szCs w:val="20"/>
        </w:rPr>
      </w:pPr>
      <w:r w:rsidRPr="00FA7B39">
        <w:rPr>
          <w:rFonts w:ascii="Arial" w:eastAsia="Calibri" w:hAnsi="Arial" w:cs="Arial"/>
          <w:sz w:val="20"/>
          <w:szCs w:val="20"/>
        </w:rPr>
        <w:tab/>
      </w:r>
      <w:r w:rsidRPr="00FA7B39">
        <w:rPr>
          <w:rFonts w:ascii="Arial" w:eastAsia="Calibri" w:hAnsi="Arial" w:cs="Arial"/>
          <w:sz w:val="20"/>
          <w:szCs w:val="20"/>
        </w:rPr>
        <w:tab/>
        <w:t xml:space="preserve">Parágrafo único - O requerimento deverá estar acompanhado da guia de recolhimento emitida pelo </w:t>
      </w:r>
      <w:proofErr w:type="spellStart"/>
      <w:r w:rsidRPr="00FA7B39">
        <w:rPr>
          <w:rFonts w:ascii="Arial" w:eastAsia="Calibri" w:hAnsi="Arial" w:cs="Arial"/>
          <w:sz w:val="20"/>
          <w:szCs w:val="20"/>
        </w:rPr>
        <w:t>Detran</w:t>
      </w:r>
      <w:proofErr w:type="spellEnd"/>
      <w:r w:rsidRPr="00FA7B39">
        <w:rPr>
          <w:rFonts w:ascii="Arial" w:eastAsia="Calibri" w:hAnsi="Arial" w:cs="Arial"/>
          <w:sz w:val="20"/>
          <w:szCs w:val="20"/>
        </w:rPr>
        <w:t>.</w:t>
      </w:r>
    </w:p>
    <w:p w:rsidR="00447608" w:rsidRPr="00FA7B39" w:rsidRDefault="00447608" w:rsidP="00447608">
      <w:pPr>
        <w:pStyle w:val="Corpodetexto"/>
        <w:rPr>
          <w:rFonts w:ascii="Arial" w:hAnsi="Arial" w:cs="Arial"/>
          <w:sz w:val="20"/>
          <w:szCs w:val="20"/>
        </w:rPr>
      </w:pPr>
    </w:p>
    <w:p w:rsidR="00447608" w:rsidRPr="00FA7B39" w:rsidRDefault="00447608" w:rsidP="00447608">
      <w:pPr>
        <w:jc w:val="both"/>
        <w:rPr>
          <w:rFonts w:ascii="Arial" w:hAnsi="Arial" w:cs="Arial"/>
          <w:sz w:val="20"/>
        </w:rPr>
      </w:pPr>
      <w:r w:rsidRPr="00960597">
        <w:rPr>
          <w:rFonts w:ascii="Arial" w:hAnsi="Arial" w:cs="Arial"/>
        </w:rPr>
        <w:lastRenderedPageBreak/>
        <w:tab/>
      </w:r>
      <w:r w:rsidRPr="00960597">
        <w:rPr>
          <w:rFonts w:ascii="Arial" w:hAnsi="Arial" w:cs="Arial"/>
        </w:rPr>
        <w:tab/>
      </w:r>
      <w:r w:rsidRPr="00FA7B39">
        <w:rPr>
          <w:rFonts w:ascii="Arial" w:hAnsi="Arial" w:cs="Arial"/>
          <w:b/>
          <w:sz w:val="20"/>
        </w:rPr>
        <w:t xml:space="preserve">Art. </w:t>
      </w:r>
      <w:r w:rsidR="00FA7B39" w:rsidRPr="00FA7B39">
        <w:rPr>
          <w:rFonts w:ascii="Arial" w:hAnsi="Arial" w:cs="Arial"/>
          <w:b/>
          <w:sz w:val="20"/>
        </w:rPr>
        <w:t>19</w:t>
      </w:r>
      <w:r w:rsidRPr="00FA7B39">
        <w:rPr>
          <w:rFonts w:ascii="Arial" w:hAnsi="Arial" w:cs="Arial"/>
          <w:sz w:val="20"/>
        </w:rPr>
        <w:t xml:space="preserve"> - Uma vez </w:t>
      </w:r>
      <w:r w:rsidR="00FA7B39">
        <w:rPr>
          <w:rFonts w:ascii="Arial" w:hAnsi="Arial" w:cs="Arial"/>
          <w:sz w:val="20"/>
        </w:rPr>
        <w:t>efetivada</w:t>
      </w:r>
      <w:r w:rsidRPr="00FA7B39">
        <w:rPr>
          <w:rFonts w:ascii="Arial" w:hAnsi="Arial" w:cs="Arial"/>
          <w:sz w:val="20"/>
        </w:rPr>
        <w:t xml:space="preserve"> essa solicitação, a Diretoria Geral dos Serviços Administrativo </w:t>
      </w:r>
      <w:r w:rsidR="00FA7B39">
        <w:rPr>
          <w:rFonts w:ascii="Arial" w:hAnsi="Arial" w:cs="Arial"/>
          <w:sz w:val="20"/>
        </w:rPr>
        <w:t xml:space="preserve">providenciará </w:t>
      </w:r>
      <w:r w:rsidRPr="00FA7B39">
        <w:rPr>
          <w:rFonts w:ascii="Arial" w:hAnsi="Arial" w:cs="Arial"/>
          <w:sz w:val="20"/>
        </w:rPr>
        <w:t>a formalização do emprenho, para posterior liquidação pela Câmara Municipal de Ponta Grossa.</w:t>
      </w:r>
    </w:p>
    <w:p w:rsidR="001C5B13" w:rsidRPr="00FA7B39" w:rsidRDefault="001C5B13" w:rsidP="00747F95">
      <w:pPr>
        <w:jc w:val="both"/>
        <w:rPr>
          <w:rFonts w:ascii="Arial" w:hAnsi="Arial"/>
          <w:sz w:val="20"/>
        </w:rPr>
      </w:pPr>
    </w:p>
    <w:p w:rsidR="00FA7B39" w:rsidRDefault="00FA7B39" w:rsidP="00FA7B39">
      <w:pPr>
        <w:pStyle w:val="SemEspaamento"/>
        <w:jc w:val="both"/>
        <w:rPr>
          <w:rFonts w:ascii="Arial" w:hAnsi="Arial" w:cs="Arial"/>
          <w:sz w:val="20"/>
          <w:szCs w:val="20"/>
        </w:rPr>
      </w:pPr>
    </w:p>
    <w:p w:rsidR="00FA7B39" w:rsidRDefault="00FA7B39" w:rsidP="00FA7B39">
      <w:pPr>
        <w:jc w:val="center"/>
        <w:rPr>
          <w:rFonts w:ascii="Arial" w:hAnsi="Arial" w:cs="Arial"/>
          <w:sz w:val="20"/>
        </w:rPr>
      </w:pPr>
      <w:r w:rsidRPr="00B20180">
        <w:rPr>
          <w:rFonts w:ascii="Arial" w:hAnsi="Arial" w:cs="Arial"/>
          <w:sz w:val="20"/>
        </w:rPr>
        <w:t>TÍTULO V</w:t>
      </w:r>
      <w:r>
        <w:rPr>
          <w:rFonts w:ascii="Arial" w:hAnsi="Arial" w:cs="Arial"/>
          <w:sz w:val="20"/>
        </w:rPr>
        <w:t>I</w:t>
      </w:r>
    </w:p>
    <w:p w:rsidR="00FA7B39" w:rsidRDefault="00FA7B39" w:rsidP="00FA7B39">
      <w:pPr>
        <w:pStyle w:val="SemEspaamento"/>
        <w:jc w:val="center"/>
        <w:rPr>
          <w:rFonts w:ascii="Arial" w:hAnsi="Arial" w:cs="Arial"/>
          <w:sz w:val="20"/>
          <w:szCs w:val="20"/>
        </w:rPr>
      </w:pPr>
      <w:r>
        <w:rPr>
          <w:rFonts w:ascii="Arial" w:hAnsi="Arial" w:cs="Arial"/>
          <w:sz w:val="20"/>
        </w:rPr>
        <w:t>DISPOSIÇÃO FINAL</w:t>
      </w:r>
    </w:p>
    <w:p w:rsidR="00FA7B39" w:rsidRPr="00FA7B39" w:rsidRDefault="00FA7B39" w:rsidP="00FA7B39">
      <w:pPr>
        <w:pStyle w:val="SemEspaamento"/>
        <w:jc w:val="both"/>
        <w:rPr>
          <w:rFonts w:ascii="Arial" w:hAnsi="Arial" w:cs="Arial"/>
          <w:sz w:val="20"/>
          <w:szCs w:val="20"/>
        </w:rPr>
      </w:pPr>
    </w:p>
    <w:p w:rsidR="00FA7B39" w:rsidRDefault="00FA7B39" w:rsidP="00FA7B39">
      <w:pPr>
        <w:pStyle w:val="SemEspaamento"/>
        <w:jc w:val="both"/>
        <w:rPr>
          <w:rFonts w:ascii="Arial" w:hAnsi="Arial" w:cs="Arial"/>
          <w:sz w:val="20"/>
          <w:szCs w:val="20"/>
        </w:rPr>
      </w:pPr>
      <w:r w:rsidRPr="00FA7B39">
        <w:rPr>
          <w:rFonts w:ascii="Arial" w:eastAsia="Times New Roman" w:hAnsi="Arial" w:cs="Arial"/>
          <w:sz w:val="20"/>
          <w:szCs w:val="20"/>
          <w:lang w:eastAsia="pt-BR"/>
        </w:rPr>
        <w:tab/>
      </w:r>
      <w:r w:rsidRPr="00FA7B39">
        <w:rPr>
          <w:rFonts w:ascii="Arial" w:eastAsia="Times New Roman" w:hAnsi="Arial" w:cs="Arial"/>
          <w:sz w:val="20"/>
          <w:szCs w:val="20"/>
          <w:lang w:eastAsia="pt-BR"/>
        </w:rPr>
        <w:tab/>
      </w:r>
      <w:r w:rsidRPr="0064127A">
        <w:rPr>
          <w:rFonts w:ascii="Arial" w:hAnsi="Arial" w:cs="Arial"/>
          <w:b/>
          <w:sz w:val="20"/>
          <w:szCs w:val="20"/>
        </w:rPr>
        <w:t xml:space="preserve">Art. </w:t>
      </w:r>
      <w:r w:rsidR="00E117CB">
        <w:rPr>
          <w:rFonts w:ascii="Arial" w:hAnsi="Arial" w:cs="Arial"/>
          <w:b/>
          <w:sz w:val="20"/>
          <w:szCs w:val="20"/>
        </w:rPr>
        <w:t>20</w:t>
      </w:r>
      <w:r>
        <w:rPr>
          <w:rFonts w:ascii="Arial" w:hAnsi="Arial" w:cs="Arial"/>
          <w:sz w:val="20"/>
          <w:szCs w:val="20"/>
        </w:rPr>
        <w:t xml:space="preserve"> - O servidor que receber Gratificação de Função (GF), e que tenha contra si a instauração de sindicância ou processo administrativo, será imediatamente cancelada a concessão até </w:t>
      </w:r>
      <w:r w:rsidR="00E117CB">
        <w:rPr>
          <w:rFonts w:ascii="Arial" w:hAnsi="Arial" w:cs="Arial"/>
          <w:sz w:val="20"/>
          <w:szCs w:val="20"/>
        </w:rPr>
        <w:t xml:space="preserve">a homologação pela Presidência da Câmara Municipal de Ponta Grossa do </w:t>
      </w:r>
      <w:r>
        <w:rPr>
          <w:rFonts w:ascii="Arial" w:hAnsi="Arial" w:cs="Arial"/>
          <w:sz w:val="20"/>
          <w:szCs w:val="20"/>
        </w:rPr>
        <w:t>Relatório Final</w:t>
      </w:r>
      <w:r w:rsidR="008B1C0D">
        <w:rPr>
          <w:rFonts w:ascii="Arial" w:hAnsi="Arial" w:cs="Arial"/>
          <w:sz w:val="20"/>
          <w:szCs w:val="20"/>
        </w:rPr>
        <w:t xml:space="preserve"> da Comissão.</w:t>
      </w:r>
      <w:r>
        <w:rPr>
          <w:rFonts w:ascii="Arial" w:hAnsi="Arial" w:cs="Arial"/>
          <w:sz w:val="20"/>
          <w:szCs w:val="20"/>
        </w:rPr>
        <w:t xml:space="preserve"> </w:t>
      </w:r>
    </w:p>
    <w:p w:rsidR="001C5B13" w:rsidRDefault="001C5B13" w:rsidP="00747F95">
      <w:pPr>
        <w:jc w:val="both"/>
        <w:rPr>
          <w:rFonts w:ascii="Arial" w:hAnsi="Arial"/>
          <w:sz w:val="20"/>
        </w:rPr>
      </w:pPr>
    </w:p>
    <w:p w:rsidR="00E117CB" w:rsidRDefault="00E117CB" w:rsidP="00747F95">
      <w:pPr>
        <w:jc w:val="both"/>
        <w:rPr>
          <w:rFonts w:ascii="Arial" w:hAnsi="Arial"/>
          <w:sz w:val="20"/>
        </w:rPr>
      </w:pPr>
      <w:r>
        <w:rPr>
          <w:rFonts w:ascii="Arial" w:hAnsi="Arial"/>
          <w:sz w:val="20"/>
        </w:rPr>
        <w:tab/>
      </w:r>
      <w:r>
        <w:rPr>
          <w:rFonts w:ascii="Arial" w:hAnsi="Arial"/>
          <w:sz w:val="20"/>
        </w:rPr>
        <w:tab/>
      </w:r>
      <w:r>
        <w:rPr>
          <w:rFonts w:ascii="Arial" w:hAnsi="Arial"/>
          <w:b/>
          <w:sz w:val="20"/>
        </w:rPr>
        <w:t>Art. 21</w:t>
      </w:r>
      <w:r w:rsidRPr="00E117CB">
        <w:rPr>
          <w:rFonts w:ascii="Arial" w:hAnsi="Arial"/>
          <w:sz w:val="20"/>
        </w:rPr>
        <w:t xml:space="preserve"> - Ficam revogadas </w:t>
      </w:r>
      <w:r>
        <w:rPr>
          <w:rFonts w:ascii="Arial" w:hAnsi="Arial"/>
          <w:sz w:val="20"/>
        </w:rPr>
        <w:t xml:space="preserve">as </w:t>
      </w:r>
      <w:r w:rsidRPr="00E117CB">
        <w:rPr>
          <w:rFonts w:ascii="Arial" w:hAnsi="Arial"/>
          <w:sz w:val="20"/>
        </w:rPr>
        <w:t>disposições em contrário</w:t>
      </w:r>
      <w:r>
        <w:rPr>
          <w:rFonts w:ascii="Arial" w:hAnsi="Arial"/>
          <w:sz w:val="20"/>
        </w:rPr>
        <w:t>, especialmente o Ato da Mesa Executiva nº 05/2019.</w:t>
      </w:r>
    </w:p>
    <w:p w:rsidR="00E117CB" w:rsidRDefault="00E117CB" w:rsidP="00747F95">
      <w:pPr>
        <w:jc w:val="both"/>
        <w:rPr>
          <w:rFonts w:ascii="Arial" w:hAnsi="Arial"/>
          <w:sz w:val="20"/>
        </w:rPr>
      </w:pPr>
    </w:p>
    <w:p w:rsidR="00E117CB" w:rsidRPr="00E117CB" w:rsidRDefault="00E117CB" w:rsidP="00747F95">
      <w:pPr>
        <w:jc w:val="both"/>
        <w:rPr>
          <w:rFonts w:ascii="Arial" w:hAnsi="Arial"/>
          <w:sz w:val="20"/>
        </w:rPr>
      </w:pPr>
      <w:r>
        <w:rPr>
          <w:rFonts w:ascii="Arial" w:hAnsi="Arial"/>
          <w:sz w:val="20"/>
        </w:rPr>
        <w:tab/>
      </w:r>
      <w:r>
        <w:rPr>
          <w:rFonts w:ascii="Arial" w:hAnsi="Arial"/>
          <w:sz w:val="20"/>
        </w:rPr>
        <w:tab/>
      </w:r>
      <w:r w:rsidRPr="00E117CB">
        <w:rPr>
          <w:rFonts w:ascii="Arial" w:hAnsi="Arial"/>
          <w:b/>
          <w:sz w:val="20"/>
        </w:rPr>
        <w:t>Art. 22</w:t>
      </w:r>
      <w:r>
        <w:rPr>
          <w:rFonts w:ascii="Arial" w:hAnsi="Arial"/>
          <w:sz w:val="20"/>
        </w:rPr>
        <w:t xml:space="preserve"> - Este Ato entrará em vigor na data de sua publicação. </w:t>
      </w:r>
    </w:p>
    <w:p w:rsidR="001C5B13" w:rsidRPr="00E117CB" w:rsidRDefault="001C5B13" w:rsidP="00747F95">
      <w:pPr>
        <w:jc w:val="both"/>
        <w:rPr>
          <w:rFonts w:ascii="Arial" w:hAnsi="Arial"/>
          <w:sz w:val="20"/>
        </w:rPr>
      </w:pPr>
    </w:p>
    <w:p w:rsidR="00260257" w:rsidRPr="00406656" w:rsidRDefault="00E117CB" w:rsidP="00406656">
      <w:pPr>
        <w:jc w:val="both"/>
        <w:rPr>
          <w:rFonts w:ascii="Arial" w:hAnsi="Arial" w:cs="Arial"/>
          <w:sz w:val="20"/>
        </w:rPr>
      </w:pPr>
      <w:r>
        <w:rPr>
          <w:rFonts w:ascii="Arial" w:hAnsi="Arial" w:cs="Arial"/>
          <w:sz w:val="20"/>
        </w:rPr>
        <w:tab/>
      </w:r>
      <w:r>
        <w:rPr>
          <w:rFonts w:ascii="Arial" w:hAnsi="Arial" w:cs="Arial"/>
          <w:sz w:val="20"/>
        </w:rPr>
        <w:tab/>
      </w:r>
      <w:r w:rsidR="00260257" w:rsidRPr="00406656">
        <w:rPr>
          <w:rFonts w:ascii="Arial" w:hAnsi="Arial" w:cs="Arial"/>
          <w:sz w:val="20"/>
        </w:rPr>
        <w:t xml:space="preserve">Ponta Grossa, </w:t>
      </w:r>
      <w:r>
        <w:rPr>
          <w:rFonts w:ascii="Arial" w:hAnsi="Arial" w:cs="Arial"/>
          <w:sz w:val="20"/>
        </w:rPr>
        <w:t>09</w:t>
      </w:r>
      <w:r w:rsidR="001C5B13">
        <w:rPr>
          <w:rFonts w:ascii="Arial" w:hAnsi="Arial" w:cs="Arial"/>
          <w:sz w:val="20"/>
        </w:rPr>
        <w:t xml:space="preserve"> de outubro d</w:t>
      </w:r>
      <w:r w:rsidR="00260257" w:rsidRPr="00406656">
        <w:rPr>
          <w:rFonts w:ascii="Arial" w:hAnsi="Arial" w:cs="Arial"/>
          <w:sz w:val="20"/>
        </w:rPr>
        <w:t>e 201</w:t>
      </w:r>
      <w:r w:rsidR="001C5B13">
        <w:rPr>
          <w:rFonts w:ascii="Arial" w:hAnsi="Arial" w:cs="Arial"/>
          <w:sz w:val="20"/>
        </w:rPr>
        <w:t>0</w:t>
      </w:r>
      <w:r w:rsidR="00260257" w:rsidRPr="00406656">
        <w:rPr>
          <w:rFonts w:ascii="Arial" w:hAnsi="Arial" w:cs="Arial"/>
          <w:sz w:val="20"/>
        </w:rPr>
        <w:t>.</w:t>
      </w:r>
    </w:p>
    <w:p w:rsidR="00962BCB" w:rsidRPr="00406656" w:rsidRDefault="00962BCB" w:rsidP="00962BCB">
      <w:pPr>
        <w:pStyle w:val="SemEspaamento"/>
        <w:jc w:val="both"/>
        <w:rPr>
          <w:rFonts w:ascii="Arial" w:hAnsi="Arial" w:cs="Arial"/>
          <w:sz w:val="20"/>
          <w:szCs w:val="20"/>
        </w:rPr>
      </w:pPr>
    </w:p>
    <w:p w:rsidR="00260257" w:rsidRDefault="00260257" w:rsidP="00962BCB">
      <w:pPr>
        <w:pStyle w:val="SemEspaamento"/>
        <w:jc w:val="both"/>
        <w:rPr>
          <w:rFonts w:ascii="Arial" w:hAnsi="Arial" w:cs="Arial"/>
          <w:sz w:val="20"/>
          <w:szCs w:val="20"/>
        </w:rPr>
      </w:pPr>
    </w:p>
    <w:p w:rsidR="00E117CB" w:rsidRPr="00406656" w:rsidRDefault="00E117CB" w:rsidP="00962BCB">
      <w:pPr>
        <w:pStyle w:val="SemEspaamento"/>
        <w:jc w:val="both"/>
        <w:rPr>
          <w:rFonts w:ascii="Arial" w:hAnsi="Arial" w:cs="Arial"/>
          <w:sz w:val="20"/>
          <w:szCs w:val="20"/>
        </w:rPr>
      </w:pPr>
    </w:p>
    <w:p w:rsidR="00962BCB" w:rsidRPr="00406656" w:rsidRDefault="00962BCB" w:rsidP="00962BCB">
      <w:pPr>
        <w:pStyle w:val="SemEspaamento"/>
        <w:jc w:val="center"/>
        <w:rPr>
          <w:rFonts w:ascii="Arial" w:hAnsi="Arial" w:cs="Arial"/>
          <w:sz w:val="20"/>
          <w:szCs w:val="20"/>
        </w:rPr>
      </w:pPr>
      <w:r w:rsidRPr="00406656">
        <w:rPr>
          <w:rFonts w:ascii="Arial" w:hAnsi="Arial" w:cs="Arial"/>
          <w:sz w:val="20"/>
          <w:szCs w:val="20"/>
        </w:rPr>
        <w:t>Vereador DANIEL MILLA FRACCARO</w:t>
      </w:r>
    </w:p>
    <w:p w:rsidR="00962BCB" w:rsidRPr="00406656" w:rsidRDefault="00962BCB" w:rsidP="00962BCB">
      <w:pPr>
        <w:pStyle w:val="SemEspaamento"/>
        <w:jc w:val="center"/>
        <w:rPr>
          <w:rFonts w:ascii="Arial" w:hAnsi="Arial" w:cs="Arial"/>
          <w:sz w:val="20"/>
          <w:szCs w:val="20"/>
        </w:rPr>
      </w:pPr>
      <w:r w:rsidRPr="00406656">
        <w:rPr>
          <w:rFonts w:ascii="Arial" w:hAnsi="Arial" w:cs="Arial"/>
          <w:sz w:val="20"/>
          <w:szCs w:val="20"/>
        </w:rPr>
        <w:t>Presidente</w:t>
      </w:r>
    </w:p>
    <w:p w:rsidR="00962BCB" w:rsidRDefault="00962BCB" w:rsidP="00962BCB">
      <w:pPr>
        <w:pStyle w:val="SemEspaamento"/>
        <w:jc w:val="both"/>
        <w:rPr>
          <w:rFonts w:ascii="Arial" w:hAnsi="Arial" w:cs="Arial"/>
          <w:sz w:val="20"/>
          <w:szCs w:val="20"/>
        </w:rPr>
      </w:pPr>
    </w:p>
    <w:p w:rsidR="00E117CB" w:rsidRPr="00406656" w:rsidRDefault="00E117CB" w:rsidP="00962BCB">
      <w:pPr>
        <w:pStyle w:val="SemEspaamento"/>
        <w:jc w:val="both"/>
        <w:rPr>
          <w:rFonts w:ascii="Arial" w:hAnsi="Arial" w:cs="Arial"/>
          <w:sz w:val="20"/>
          <w:szCs w:val="20"/>
        </w:rPr>
      </w:pPr>
    </w:p>
    <w:p w:rsidR="00962BCB" w:rsidRPr="00406656" w:rsidRDefault="00962BCB" w:rsidP="00962BCB">
      <w:pPr>
        <w:pStyle w:val="SemEspaamento"/>
        <w:jc w:val="both"/>
        <w:rPr>
          <w:rFonts w:ascii="Arial" w:hAnsi="Arial" w:cs="Arial"/>
          <w:sz w:val="20"/>
          <w:szCs w:val="20"/>
        </w:rPr>
      </w:pPr>
    </w:p>
    <w:p w:rsidR="00962BCB" w:rsidRPr="00406656" w:rsidRDefault="00962BCB" w:rsidP="00962BCB">
      <w:pPr>
        <w:pStyle w:val="SemEspaamento"/>
        <w:jc w:val="both"/>
        <w:rPr>
          <w:rFonts w:ascii="Arial" w:hAnsi="Arial" w:cs="Arial"/>
          <w:sz w:val="20"/>
          <w:szCs w:val="20"/>
        </w:rPr>
      </w:pPr>
      <w:r w:rsidRPr="00406656">
        <w:rPr>
          <w:rFonts w:ascii="Arial" w:hAnsi="Arial" w:cs="Arial"/>
          <w:sz w:val="20"/>
          <w:szCs w:val="20"/>
        </w:rPr>
        <w:t xml:space="preserve">Vereador SEBASTIÃO MAINARDES JUNIOR </w:t>
      </w:r>
      <w:r w:rsidRPr="00406656">
        <w:rPr>
          <w:rFonts w:ascii="Arial" w:hAnsi="Arial" w:cs="Arial"/>
          <w:sz w:val="20"/>
          <w:szCs w:val="20"/>
        </w:rPr>
        <w:tab/>
        <w:t xml:space="preserve">Vereador </w:t>
      </w:r>
      <w:r w:rsidRPr="00406656">
        <w:rPr>
          <w:rFonts w:ascii="Arial" w:hAnsi="Arial" w:cs="Arial"/>
          <w:sz w:val="20"/>
          <w:szCs w:val="20"/>
          <w:shd w:val="clear" w:color="auto" w:fill="FAFAFA"/>
        </w:rPr>
        <w:t xml:space="preserve">JOÃO FLORENAL DA SILVA </w:t>
      </w:r>
    </w:p>
    <w:p w:rsidR="00962BCB" w:rsidRPr="00406656" w:rsidRDefault="00962BCB" w:rsidP="00962BCB">
      <w:pPr>
        <w:pStyle w:val="SemEspaamento"/>
        <w:jc w:val="both"/>
        <w:rPr>
          <w:rFonts w:ascii="Arial" w:hAnsi="Arial" w:cs="Arial"/>
          <w:sz w:val="20"/>
          <w:szCs w:val="20"/>
        </w:rPr>
      </w:pPr>
      <w:r w:rsidRPr="00406656">
        <w:rPr>
          <w:rFonts w:ascii="Arial" w:hAnsi="Arial" w:cs="Arial"/>
          <w:sz w:val="20"/>
          <w:szCs w:val="20"/>
        </w:rPr>
        <w:t>Vice-Presidente</w:t>
      </w:r>
      <w:r w:rsidRPr="00406656">
        <w:rPr>
          <w:rFonts w:ascii="Arial" w:hAnsi="Arial" w:cs="Arial"/>
          <w:sz w:val="20"/>
          <w:szCs w:val="20"/>
        </w:rPr>
        <w:tab/>
      </w:r>
      <w:r w:rsidRPr="00406656">
        <w:rPr>
          <w:rFonts w:ascii="Arial" w:hAnsi="Arial" w:cs="Arial"/>
          <w:sz w:val="20"/>
          <w:szCs w:val="20"/>
        </w:rPr>
        <w:tab/>
      </w:r>
      <w:r w:rsidRPr="00406656">
        <w:rPr>
          <w:rFonts w:ascii="Arial" w:hAnsi="Arial" w:cs="Arial"/>
          <w:sz w:val="20"/>
          <w:szCs w:val="20"/>
        </w:rPr>
        <w:tab/>
      </w:r>
      <w:r w:rsidRPr="00406656">
        <w:rPr>
          <w:rFonts w:ascii="Arial" w:hAnsi="Arial" w:cs="Arial"/>
          <w:sz w:val="20"/>
          <w:szCs w:val="20"/>
        </w:rPr>
        <w:tab/>
      </w:r>
      <w:r w:rsidRPr="00406656">
        <w:rPr>
          <w:rFonts w:ascii="Arial" w:hAnsi="Arial" w:cs="Arial"/>
          <w:sz w:val="20"/>
          <w:szCs w:val="20"/>
        </w:rPr>
        <w:tab/>
        <w:t>Primeiro Secretário</w:t>
      </w:r>
    </w:p>
    <w:p w:rsidR="00962BCB" w:rsidRDefault="00962BCB" w:rsidP="00962BCB">
      <w:pPr>
        <w:pStyle w:val="SemEspaamento"/>
        <w:jc w:val="both"/>
        <w:rPr>
          <w:rFonts w:ascii="Arial" w:hAnsi="Arial" w:cs="Arial"/>
          <w:sz w:val="20"/>
          <w:szCs w:val="20"/>
        </w:rPr>
      </w:pPr>
    </w:p>
    <w:p w:rsidR="00E117CB" w:rsidRPr="00406656" w:rsidRDefault="00E117CB" w:rsidP="00962BCB">
      <w:pPr>
        <w:pStyle w:val="SemEspaamento"/>
        <w:jc w:val="both"/>
        <w:rPr>
          <w:rFonts w:ascii="Arial" w:hAnsi="Arial" w:cs="Arial"/>
          <w:sz w:val="20"/>
          <w:szCs w:val="20"/>
        </w:rPr>
      </w:pPr>
    </w:p>
    <w:p w:rsidR="00962BCB" w:rsidRPr="00406656" w:rsidRDefault="00962BCB" w:rsidP="00962BCB">
      <w:pPr>
        <w:pStyle w:val="SemEspaamento"/>
        <w:jc w:val="both"/>
        <w:rPr>
          <w:rFonts w:ascii="Arial" w:hAnsi="Arial" w:cs="Arial"/>
          <w:sz w:val="20"/>
          <w:szCs w:val="20"/>
        </w:rPr>
      </w:pPr>
    </w:p>
    <w:p w:rsidR="00962BCB" w:rsidRDefault="00962BCB" w:rsidP="00962BCB">
      <w:pPr>
        <w:pStyle w:val="SemEspaamento"/>
        <w:jc w:val="both"/>
        <w:rPr>
          <w:rFonts w:ascii="Arial" w:hAnsi="Arial" w:cs="Arial"/>
          <w:sz w:val="20"/>
          <w:szCs w:val="20"/>
        </w:rPr>
      </w:pPr>
      <w:r w:rsidRPr="00406656">
        <w:rPr>
          <w:rFonts w:ascii="Arial" w:hAnsi="Arial" w:cs="Arial"/>
          <w:sz w:val="20"/>
          <w:szCs w:val="20"/>
        </w:rPr>
        <w:t xml:space="preserve">Vereador JORGE DA FARMÁCIA </w:t>
      </w:r>
      <w:r w:rsidRPr="00406656">
        <w:rPr>
          <w:rFonts w:ascii="Arial" w:hAnsi="Arial" w:cs="Arial"/>
          <w:sz w:val="20"/>
          <w:szCs w:val="20"/>
        </w:rPr>
        <w:tab/>
      </w:r>
      <w:r w:rsidRPr="00406656">
        <w:rPr>
          <w:rFonts w:ascii="Arial" w:hAnsi="Arial" w:cs="Arial"/>
          <w:sz w:val="20"/>
          <w:szCs w:val="20"/>
        </w:rPr>
        <w:tab/>
        <w:t xml:space="preserve">Vereador </w:t>
      </w:r>
      <w:r w:rsidRPr="00406656">
        <w:rPr>
          <w:rFonts w:ascii="Arial" w:hAnsi="Arial" w:cs="Arial"/>
          <w:sz w:val="20"/>
          <w:szCs w:val="20"/>
          <w:shd w:val="clear" w:color="auto" w:fill="FAFAFA"/>
        </w:rPr>
        <w:t>JOSE CARLOS S. R.</w:t>
      </w:r>
      <w:r w:rsidRPr="00406656">
        <w:rPr>
          <w:rFonts w:ascii="Arial" w:hAnsi="Arial" w:cs="Arial"/>
          <w:sz w:val="20"/>
          <w:szCs w:val="20"/>
        </w:rPr>
        <w:t xml:space="preserve"> - DR. ZECA Segundo Secretário</w:t>
      </w:r>
      <w:r w:rsidRPr="00406656">
        <w:rPr>
          <w:rFonts w:ascii="Arial" w:hAnsi="Arial" w:cs="Arial"/>
          <w:sz w:val="20"/>
          <w:szCs w:val="20"/>
        </w:rPr>
        <w:tab/>
      </w:r>
      <w:r w:rsidRPr="00406656">
        <w:rPr>
          <w:rFonts w:ascii="Arial" w:hAnsi="Arial" w:cs="Arial"/>
          <w:sz w:val="20"/>
          <w:szCs w:val="20"/>
        </w:rPr>
        <w:tab/>
      </w:r>
      <w:r w:rsidRPr="00406656">
        <w:rPr>
          <w:rFonts w:ascii="Arial" w:hAnsi="Arial" w:cs="Arial"/>
          <w:sz w:val="20"/>
          <w:szCs w:val="20"/>
        </w:rPr>
        <w:tab/>
      </w:r>
      <w:r w:rsidRPr="00406656">
        <w:rPr>
          <w:rFonts w:ascii="Arial" w:hAnsi="Arial" w:cs="Arial"/>
          <w:sz w:val="20"/>
          <w:szCs w:val="20"/>
        </w:rPr>
        <w:tab/>
        <w:t>Terceiro Secretário</w:t>
      </w:r>
    </w:p>
    <w:sectPr w:rsidR="00962BCB" w:rsidSect="003D7492">
      <w:type w:val="continuous"/>
      <w:pgSz w:w="11907" w:h="16840"/>
      <w:pgMar w:top="1985" w:right="1701" w:bottom="851"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0"/>
  <w:characterSpacingControl w:val="doNotCompress"/>
  <w:compat/>
  <w:rsids>
    <w:rsidRoot w:val="008D1C3B"/>
    <w:rsid w:val="00016649"/>
    <w:rsid w:val="00020E4A"/>
    <w:rsid w:val="00027A3D"/>
    <w:rsid w:val="00033052"/>
    <w:rsid w:val="00037BCE"/>
    <w:rsid w:val="0004240A"/>
    <w:rsid w:val="00046B99"/>
    <w:rsid w:val="00054723"/>
    <w:rsid w:val="00064612"/>
    <w:rsid w:val="00075EA7"/>
    <w:rsid w:val="000773E9"/>
    <w:rsid w:val="00082AC1"/>
    <w:rsid w:val="00083014"/>
    <w:rsid w:val="00084900"/>
    <w:rsid w:val="00084B68"/>
    <w:rsid w:val="00085D5F"/>
    <w:rsid w:val="00091D8E"/>
    <w:rsid w:val="00093D47"/>
    <w:rsid w:val="000A3A29"/>
    <w:rsid w:val="000A4457"/>
    <w:rsid w:val="000B63DB"/>
    <w:rsid w:val="000D6D78"/>
    <w:rsid w:val="000F74C1"/>
    <w:rsid w:val="001024F2"/>
    <w:rsid w:val="00105B4D"/>
    <w:rsid w:val="00117A01"/>
    <w:rsid w:val="00121EA7"/>
    <w:rsid w:val="00124514"/>
    <w:rsid w:val="00137CA3"/>
    <w:rsid w:val="00142CD5"/>
    <w:rsid w:val="001433B1"/>
    <w:rsid w:val="00150B2A"/>
    <w:rsid w:val="00152C07"/>
    <w:rsid w:val="001603F7"/>
    <w:rsid w:val="00172F18"/>
    <w:rsid w:val="00177D02"/>
    <w:rsid w:val="00192BD7"/>
    <w:rsid w:val="00194436"/>
    <w:rsid w:val="00194F8F"/>
    <w:rsid w:val="001A1079"/>
    <w:rsid w:val="001A4C4B"/>
    <w:rsid w:val="001A59DD"/>
    <w:rsid w:val="001B5807"/>
    <w:rsid w:val="001C2803"/>
    <w:rsid w:val="001C5B13"/>
    <w:rsid w:val="001C5B6F"/>
    <w:rsid w:val="001D00BC"/>
    <w:rsid w:val="001D5E8C"/>
    <w:rsid w:val="001E1474"/>
    <w:rsid w:val="001E5576"/>
    <w:rsid w:val="001F199D"/>
    <w:rsid w:val="001F473B"/>
    <w:rsid w:val="001F5EEA"/>
    <w:rsid w:val="001F725F"/>
    <w:rsid w:val="002036CD"/>
    <w:rsid w:val="00211F01"/>
    <w:rsid w:val="002176E2"/>
    <w:rsid w:val="00217C11"/>
    <w:rsid w:val="00221359"/>
    <w:rsid w:val="002233EB"/>
    <w:rsid w:val="00233308"/>
    <w:rsid w:val="00240CB3"/>
    <w:rsid w:val="00242B30"/>
    <w:rsid w:val="002439C4"/>
    <w:rsid w:val="0025062F"/>
    <w:rsid w:val="00255E50"/>
    <w:rsid w:val="00260257"/>
    <w:rsid w:val="00264EEE"/>
    <w:rsid w:val="002657E0"/>
    <w:rsid w:val="00267C9B"/>
    <w:rsid w:val="00270E85"/>
    <w:rsid w:val="00271D2B"/>
    <w:rsid w:val="00273126"/>
    <w:rsid w:val="002754E6"/>
    <w:rsid w:val="002762F1"/>
    <w:rsid w:val="002834CC"/>
    <w:rsid w:val="002869BC"/>
    <w:rsid w:val="00296577"/>
    <w:rsid w:val="002A01F5"/>
    <w:rsid w:val="002A2BD6"/>
    <w:rsid w:val="002B042E"/>
    <w:rsid w:val="002B1295"/>
    <w:rsid w:val="002B45B7"/>
    <w:rsid w:val="002B4B48"/>
    <w:rsid w:val="002C30B8"/>
    <w:rsid w:val="002C58CF"/>
    <w:rsid w:val="002C7D2C"/>
    <w:rsid w:val="002D2346"/>
    <w:rsid w:val="002D438F"/>
    <w:rsid w:val="002D5D48"/>
    <w:rsid w:val="002E0439"/>
    <w:rsid w:val="002E0945"/>
    <w:rsid w:val="002E73B6"/>
    <w:rsid w:val="002F2197"/>
    <w:rsid w:val="002F3B7F"/>
    <w:rsid w:val="0030246B"/>
    <w:rsid w:val="0030519B"/>
    <w:rsid w:val="003102D8"/>
    <w:rsid w:val="0031523B"/>
    <w:rsid w:val="003213BF"/>
    <w:rsid w:val="0032512E"/>
    <w:rsid w:val="00325A23"/>
    <w:rsid w:val="00325E1B"/>
    <w:rsid w:val="003429E1"/>
    <w:rsid w:val="00351207"/>
    <w:rsid w:val="00352696"/>
    <w:rsid w:val="00366FB0"/>
    <w:rsid w:val="0037472E"/>
    <w:rsid w:val="00376A51"/>
    <w:rsid w:val="00380250"/>
    <w:rsid w:val="00385D4A"/>
    <w:rsid w:val="003875A9"/>
    <w:rsid w:val="00390183"/>
    <w:rsid w:val="00390895"/>
    <w:rsid w:val="00390897"/>
    <w:rsid w:val="00392E64"/>
    <w:rsid w:val="003951F8"/>
    <w:rsid w:val="003A03E8"/>
    <w:rsid w:val="003A099F"/>
    <w:rsid w:val="003B7862"/>
    <w:rsid w:val="003C1D50"/>
    <w:rsid w:val="003C2142"/>
    <w:rsid w:val="003C2607"/>
    <w:rsid w:val="003C346B"/>
    <w:rsid w:val="003C545C"/>
    <w:rsid w:val="003C6E2B"/>
    <w:rsid w:val="003D39E9"/>
    <w:rsid w:val="003D7492"/>
    <w:rsid w:val="003E090E"/>
    <w:rsid w:val="003E10C2"/>
    <w:rsid w:val="003E1F27"/>
    <w:rsid w:val="003E2546"/>
    <w:rsid w:val="003F05C2"/>
    <w:rsid w:val="003F15C0"/>
    <w:rsid w:val="003F4E23"/>
    <w:rsid w:val="0040247E"/>
    <w:rsid w:val="00406656"/>
    <w:rsid w:val="004101B0"/>
    <w:rsid w:val="00413657"/>
    <w:rsid w:val="00413F9A"/>
    <w:rsid w:val="0042351D"/>
    <w:rsid w:val="004235E7"/>
    <w:rsid w:val="00423B88"/>
    <w:rsid w:val="00436099"/>
    <w:rsid w:val="004406F3"/>
    <w:rsid w:val="00441D3D"/>
    <w:rsid w:val="004451AE"/>
    <w:rsid w:val="00447608"/>
    <w:rsid w:val="00451719"/>
    <w:rsid w:val="004561F9"/>
    <w:rsid w:val="00457B95"/>
    <w:rsid w:val="00474F87"/>
    <w:rsid w:val="00475B70"/>
    <w:rsid w:val="00476399"/>
    <w:rsid w:val="00477366"/>
    <w:rsid w:val="004904DE"/>
    <w:rsid w:val="0049057B"/>
    <w:rsid w:val="00490F1E"/>
    <w:rsid w:val="00494A78"/>
    <w:rsid w:val="00494E8F"/>
    <w:rsid w:val="004A14D3"/>
    <w:rsid w:val="004B0117"/>
    <w:rsid w:val="004B2EAE"/>
    <w:rsid w:val="004B7D5C"/>
    <w:rsid w:val="004B7EEA"/>
    <w:rsid w:val="004D5283"/>
    <w:rsid w:val="004E092D"/>
    <w:rsid w:val="004E20F9"/>
    <w:rsid w:val="004E2860"/>
    <w:rsid w:val="004E46A9"/>
    <w:rsid w:val="005024D8"/>
    <w:rsid w:val="005032B9"/>
    <w:rsid w:val="00505625"/>
    <w:rsid w:val="0051008F"/>
    <w:rsid w:val="005114C7"/>
    <w:rsid w:val="00513701"/>
    <w:rsid w:val="005224C4"/>
    <w:rsid w:val="00523A0C"/>
    <w:rsid w:val="0053432B"/>
    <w:rsid w:val="0053715A"/>
    <w:rsid w:val="00540E45"/>
    <w:rsid w:val="00541D81"/>
    <w:rsid w:val="00544FC3"/>
    <w:rsid w:val="005470DD"/>
    <w:rsid w:val="0054778F"/>
    <w:rsid w:val="00550518"/>
    <w:rsid w:val="00550C06"/>
    <w:rsid w:val="005514DF"/>
    <w:rsid w:val="00552BDF"/>
    <w:rsid w:val="005610DF"/>
    <w:rsid w:val="0057569B"/>
    <w:rsid w:val="0058058C"/>
    <w:rsid w:val="00582B01"/>
    <w:rsid w:val="0058653A"/>
    <w:rsid w:val="00591DA9"/>
    <w:rsid w:val="0059233B"/>
    <w:rsid w:val="00594CF7"/>
    <w:rsid w:val="005B009D"/>
    <w:rsid w:val="005C02FD"/>
    <w:rsid w:val="005C55C3"/>
    <w:rsid w:val="005C702E"/>
    <w:rsid w:val="005D11C8"/>
    <w:rsid w:val="005D130A"/>
    <w:rsid w:val="005D1A64"/>
    <w:rsid w:val="005D7D5D"/>
    <w:rsid w:val="005E4472"/>
    <w:rsid w:val="005F0292"/>
    <w:rsid w:val="005F276B"/>
    <w:rsid w:val="005F4223"/>
    <w:rsid w:val="005F6737"/>
    <w:rsid w:val="005F7791"/>
    <w:rsid w:val="00613AD4"/>
    <w:rsid w:val="00620307"/>
    <w:rsid w:val="00630535"/>
    <w:rsid w:val="00630DE4"/>
    <w:rsid w:val="00637034"/>
    <w:rsid w:val="0063728C"/>
    <w:rsid w:val="006524CE"/>
    <w:rsid w:val="00653327"/>
    <w:rsid w:val="00656B0A"/>
    <w:rsid w:val="006637C4"/>
    <w:rsid w:val="006648A2"/>
    <w:rsid w:val="00670EA3"/>
    <w:rsid w:val="006717FF"/>
    <w:rsid w:val="00684E96"/>
    <w:rsid w:val="006908E3"/>
    <w:rsid w:val="00690E90"/>
    <w:rsid w:val="006957E7"/>
    <w:rsid w:val="006A1FFC"/>
    <w:rsid w:val="006A735F"/>
    <w:rsid w:val="006B45E5"/>
    <w:rsid w:val="006B61B9"/>
    <w:rsid w:val="006B62F9"/>
    <w:rsid w:val="006C7598"/>
    <w:rsid w:val="006D1192"/>
    <w:rsid w:val="006D11A5"/>
    <w:rsid w:val="006D6D64"/>
    <w:rsid w:val="006D743C"/>
    <w:rsid w:val="006E0860"/>
    <w:rsid w:val="006E2D9A"/>
    <w:rsid w:val="006F0A52"/>
    <w:rsid w:val="006F6652"/>
    <w:rsid w:val="0071019E"/>
    <w:rsid w:val="00710228"/>
    <w:rsid w:val="00712AA9"/>
    <w:rsid w:val="007131BB"/>
    <w:rsid w:val="00714388"/>
    <w:rsid w:val="00717A4F"/>
    <w:rsid w:val="007309ED"/>
    <w:rsid w:val="0073582F"/>
    <w:rsid w:val="00736654"/>
    <w:rsid w:val="0074508A"/>
    <w:rsid w:val="00747F95"/>
    <w:rsid w:val="00766B36"/>
    <w:rsid w:val="00783326"/>
    <w:rsid w:val="00797894"/>
    <w:rsid w:val="007A5202"/>
    <w:rsid w:val="007A626C"/>
    <w:rsid w:val="007B141B"/>
    <w:rsid w:val="007B3E44"/>
    <w:rsid w:val="007B6FF8"/>
    <w:rsid w:val="007D2E52"/>
    <w:rsid w:val="007D664E"/>
    <w:rsid w:val="007E1352"/>
    <w:rsid w:val="007E43F1"/>
    <w:rsid w:val="007E4EE3"/>
    <w:rsid w:val="007F005A"/>
    <w:rsid w:val="007F04A9"/>
    <w:rsid w:val="007F2FE8"/>
    <w:rsid w:val="00800E55"/>
    <w:rsid w:val="0080692D"/>
    <w:rsid w:val="008169D7"/>
    <w:rsid w:val="008203A6"/>
    <w:rsid w:val="008206EA"/>
    <w:rsid w:val="00823764"/>
    <w:rsid w:val="00827573"/>
    <w:rsid w:val="008320C1"/>
    <w:rsid w:val="00833BAE"/>
    <w:rsid w:val="00836D0E"/>
    <w:rsid w:val="00837EED"/>
    <w:rsid w:val="00841245"/>
    <w:rsid w:val="00845960"/>
    <w:rsid w:val="0084672A"/>
    <w:rsid w:val="008517F1"/>
    <w:rsid w:val="0085323C"/>
    <w:rsid w:val="00856746"/>
    <w:rsid w:val="00857F39"/>
    <w:rsid w:val="00860F51"/>
    <w:rsid w:val="00866E81"/>
    <w:rsid w:val="008804C4"/>
    <w:rsid w:val="008816C3"/>
    <w:rsid w:val="00883F5A"/>
    <w:rsid w:val="00890EC2"/>
    <w:rsid w:val="008912D6"/>
    <w:rsid w:val="008A16E8"/>
    <w:rsid w:val="008A3CBB"/>
    <w:rsid w:val="008A5FEA"/>
    <w:rsid w:val="008B1635"/>
    <w:rsid w:val="008B1C0D"/>
    <w:rsid w:val="008C1199"/>
    <w:rsid w:val="008C18C4"/>
    <w:rsid w:val="008D1C3B"/>
    <w:rsid w:val="008D43D1"/>
    <w:rsid w:val="008D783E"/>
    <w:rsid w:val="008E2597"/>
    <w:rsid w:val="008F64ED"/>
    <w:rsid w:val="008F66B7"/>
    <w:rsid w:val="008F70BF"/>
    <w:rsid w:val="008F777F"/>
    <w:rsid w:val="009024DE"/>
    <w:rsid w:val="0091015A"/>
    <w:rsid w:val="00913884"/>
    <w:rsid w:val="0091515D"/>
    <w:rsid w:val="009203E3"/>
    <w:rsid w:val="009246C5"/>
    <w:rsid w:val="00925B5F"/>
    <w:rsid w:val="0092654B"/>
    <w:rsid w:val="00927C92"/>
    <w:rsid w:val="009310BC"/>
    <w:rsid w:val="009311CA"/>
    <w:rsid w:val="0093276F"/>
    <w:rsid w:val="00932BD9"/>
    <w:rsid w:val="009331DB"/>
    <w:rsid w:val="00933A5F"/>
    <w:rsid w:val="0093585D"/>
    <w:rsid w:val="0093758A"/>
    <w:rsid w:val="009408DD"/>
    <w:rsid w:val="00940AB0"/>
    <w:rsid w:val="00942EF1"/>
    <w:rsid w:val="0094597A"/>
    <w:rsid w:val="00946FE7"/>
    <w:rsid w:val="009570E3"/>
    <w:rsid w:val="00962BCB"/>
    <w:rsid w:val="00963ECC"/>
    <w:rsid w:val="009651F5"/>
    <w:rsid w:val="00974D9D"/>
    <w:rsid w:val="00977753"/>
    <w:rsid w:val="00986BC3"/>
    <w:rsid w:val="00991C78"/>
    <w:rsid w:val="00994887"/>
    <w:rsid w:val="009A1A70"/>
    <w:rsid w:val="009A2EA3"/>
    <w:rsid w:val="009B2D1B"/>
    <w:rsid w:val="009B52D5"/>
    <w:rsid w:val="009B542C"/>
    <w:rsid w:val="009C33FA"/>
    <w:rsid w:val="009C52C9"/>
    <w:rsid w:val="009D4969"/>
    <w:rsid w:val="009E345D"/>
    <w:rsid w:val="009E38BD"/>
    <w:rsid w:val="009E3DEF"/>
    <w:rsid w:val="009F01E1"/>
    <w:rsid w:val="009F5F6A"/>
    <w:rsid w:val="00A00275"/>
    <w:rsid w:val="00A03064"/>
    <w:rsid w:val="00A031B7"/>
    <w:rsid w:val="00A0647C"/>
    <w:rsid w:val="00A13C5E"/>
    <w:rsid w:val="00A278EA"/>
    <w:rsid w:val="00A33BEF"/>
    <w:rsid w:val="00A33D1E"/>
    <w:rsid w:val="00A44A62"/>
    <w:rsid w:val="00A46BF2"/>
    <w:rsid w:val="00A56551"/>
    <w:rsid w:val="00A601DA"/>
    <w:rsid w:val="00A648DA"/>
    <w:rsid w:val="00A65BC5"/>
    <w:rsid w:val="00A66626"/>
    <w:rsid w:val="00A667CE"/>
    <w:rsid w:val="00A74A2D"/>
    <w:rsid w:val="00A7501D"/>
    <w:rsid w:val="00A75A9A"/>
    <w:rsid w:val="00A77E5B"/>
    <w:rsid w:val="00A82598"/>
    <w:rsid w:val="00A91B21"/>
    <w:rsid w:val="00A92A2F"/>
    <w:rsid w:val="00AA0B4F"/>
    <w:rsid w:val="00AA28A8"/>
    <w:rsid w:val="00AA6D98"/>
    <w:rsid w:val="00AA7673"/>
    <w:rsid w:val="00AA7EF6"/>
    <w:rsid w:val="00AB27F7"/>
    <w:rsid w:val="00AB3250"/>
    <w:rsid w:val="00AD6394"/>
    <w:rsid w:val="00AE06B8"/>
    <w:rsid w:val="00AE11B4"/>
    <w:rsid w:val="00AE57FE"/>
    <w:rsid w:val="00AF3D2B"/>
    <w:rsid w:val="00AF5477"/>
    <w:rsid w:val="00B01A11"/>
    <w:rsid w:val="00B03965"/>
    <w:rsid w:val="00B145AA"/>
    <w:rsid w:val="00B20180"/>
    <w:rsid w:val="00B20E88"/>
    <w:rsid w:val="00B25252"/>
    <w:rsid w:val="00B307DA"/>
    <w:rsid w:val="00B31644"/>
    <w:rsid w:val="00B3536C"/>
    <w:rsid w:val="00B40742"/>
    <w:rsid w:val="00B42F2E"/>
    <w:rsid w:val="00B435AB"/>
    <w:rsid w:val="00B5130D"/>
    <w:rsid w:val="00B53E53"/>
    <w:rsid w:val="00B64DD0"/>
    <w:rsid w:val="00B6722A"/>
    <w:rsid w:val="00B67C0F"/>
    <w:rsid w:val="00B7124C"/>
    <w:rsid w:val="00B73CB6"/>
    <w:rsid w:val="00B74524"/>
    <w:rsid w:val="00B8136C"/>
    <w:rsid w:val="00B86AFF"/>
    <w:rsid w:val="00B910CA"/>
    <w:rsid w:val="00BB300D"/>
    <w:rsid w:val="00BD198A"/>
    <w:rsid w:val="00BD70A7"/>
    <w:rsid w:val="00BE1E56"/>
    <w:rsid w:val="00BF1B31"/>
    <w:rsid w:val="00BF37DE"/>
    <w:rsid w:val="00C003CF"/>
    <w:rsid w:val="00C01B31"/>
    <w:rsid w:val="00C05DFC"/>
    <w:rsid w:val="00C169A0"/>
    <w:rsid w:val="00C2182B"/>
    <w:rsid w:val="00C2730F"/>
    <w:rsid w:val="00C30EE8"/>
    <w:rsid w:val="00C34EAF"/>
    <w:rsid w:val="00C6082E"/>
    <w:rsid w:val="00C6374D"/>
    <w:rsid w:val="00C64E64"/>
    <w:rsid w:val="00C74E54"/>
    <w:rsid w:val="00C83591"/>
    <w:rsid w:val="00C85ECF"/>
    <w:rsid w:val="00CA34FA"/>
    <w:rsid w:val="00CA6BDF"/>
    <w:rsid w:val="00CA76B2"/>
    <w:rsid w:val="00CB4770"/>
    <w:rsid w:val="00CB6C20"/>
    <w:rsid w:val="00CC58FF"/>
    <w:rsid w:val="00CD78C5"/>
    <w:rsid w:val="00CF0691"/>
    <w:rsid w:val="00D00BB4"/>
    <w:rsid w:val="00D1125E"/>
    <w:rsid w:val="00D12058"/>
    <w:rsid w:val="00D17F4C"/>
    <w:rsid w:val="00D17F66"/>
    <w:rsid w:val="00D24DAF"/>
    <w:rsid w:val="00D26E23"/>
    <w:rsid w:val="00D3184D"/>
    <w:rsid w:val="00D42152"/>
    <w:rsid w:val="00D455F1"/>
    <w:rsid w:val="00D461DF"/>
    <w:rsid w:val="00D472DE"/>
    <w:rsid w:val="00D4742B"/>
    <w:rsid w:val="00D47A86"/>
    <w:rsid w:val="00D51401"/>
    <w:rsid w:val="00D53C74"/>
    <w:rsid w:val="00D5551A"/>
    <w:rsid w:val="00D76901"/>
    <w:rsid w:val="00D807CD"/>
    <w:rsid w:val="00D84ADB"/>
    <w:rsid w:val="00D85508"/>
    <w:rsid w:val="00D948A1"/>
    <w:rsid w:val="00D97197"/>
    <w:rsid w:val="00DB5214"/>
    <w:rsid w:val="00DC0C28"/>
    <w:rsid w:val="00DC501C"/>
    <w:rsid w:val="00DC63BC"/>
    <w:rsid w:val="00DD5F82"/>
    <w:rsid w:val="00DD7653"/>
    <w:rsid w:val="00DE642E"/>
    <w:rsid w:val="00DE7EBF"/>
    <w:rsid w:val="00DF0D85"/>
    <w:rsid w:val="00DF0E6D"/>
    <w:rsid w:val="00DF28C6"/>
    <w:rsid w:val="00DF5728"/>
    <w:rsid w:val="00DF7526"/>
    <w:rsid w:val="00E0194F"/>
    <w:rsid w:val="00E06342"/>
    <w:rsid w:val="00E117CB"/>
    <w:rsid w:val="00E13FC0"/>
    <w:rsid w:val="00E16FE7"/>
    <w:rsid w:val="00E26D2F"/>
    <w:rsid w:val="00E30E6B"/>
    <w:rsid w:val="00E30F3C"/>
    <w:rsid w:val="00E316EC"/>
    <w:rsid w:val="00E32229"/>
    <w:rsid w:val="00E32A61"/>
    <w:rsid w:val="00E34184"/>
    <w:rsid w:val="00E375BC"/>
    <w:rsid w:val="00E44FDB"/>
    <w:rsid w:val="00E50F0F"/>
    <w:rsid w:val="00E52B03"/>
    <w:rsid w:val="00E5387F"/>
    <w:rsid w:val="00E627B3"/>
    <w:rsid w:val="00E6516F"/>
    <w:rsid w:val="00E82137"/>
    <w:rsid w:val="00E84D6C"/>
    <w:rsid w:val="00E9166F"/>
    <w:rsid w:val="00EB09E6"/>
    <w:rsid w:val="00EB186A"/>
    <w:rsid w:val="00EE0DC2"/>
    <w:rsid w:val="00EF0A82"/>
    <w:rsid w:val="00EF1460"/>
    <w:rsid w:val="00F04EDE"/>
    <w:rsid w:val="00F11EBC"/>
    <w:rsid w:val="00F1376C"/>
    <w:rsid w:val="00F15EF4"/>
    <w:rsid w:val="00F168AB"/>
    <w:rsid w:val="00F21390"/>
    <w:rsid w:val="00F24F59"/>
    <w:rsid w:val="00F25879"/>
    <w:rsid w:val="00F268E8"/>
    <w:rsid w:val="00F272CF"/>
    <w:rsid w:val="00F333FA"/>
    <w:rsid w:val="00F44917"/>
    <w:rsid w:val="00F469B3"/>
    <w:rsid w:val="00F60A72"/>
    <w:rsid w:val="00F659BB"/>
    <w:rsid w:val="00F77C47"/>
    <w:rsid w:val="00F80B7C"/>
    <w:rsid w:val="00F81DDB"/>
    <w:rsid w:val="00F84384"/>
    <w:rsid w:val="00F948E9"/>
    <w:rsid w:val="00FA0C3B"/>
    <w:rsid w:val="00FA5DC3"/>
    <w:rsid w:val="00FA5E39"/>
    <w:rsid w:val="00FA7B39"/>
    <w:rsid w:val="00FB0235"/>
    <w:rsid w:val="00FB1CC1"/>
    <w:rsid w:val="00FB3581"/>
    <w:rsid w:val="00FC64F7"/>
    <w:rsid w:val="00FD1816"/>
    <w:rsid w:val="00FD44ED"/>
    <w:rsid w:val="00FE06AC"/>
    <w:rsid w:val="00FE652B"/>
    <w:rsid w:val="00FF3F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3B"/>
    <w:pPr>
      <w:overflowPunct w:val="0"/>
      <w:autoSpaceDE w:val="0"/>
      <w:autoSpaceDN w:val="0"/>
      <w:adjustRightInd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8D1C3B"/>
    <w:pPr>
      <w:overflowPunct/>
      <w:autoSpaceDE/>
      <w:autoSpaceDN/>
      <w:adjustRightInd/>
      <w:jc w:val="both"/>
    </w:pPr>
    <w:rPr>
      <w:szCs w:val="24"/>
    </w:rPr>
  </w:style>
  <w:style w:type="character" w:customStyle="1" w:styleId="CorpodetextoChar">
    <w:name w:val="Corpo de texto Char"/>
    <w:basedOn w:val="Fontepargpadro"/>
    <w:link w:val="Corpodetexto"/>
    <w:rsid w:val="008D1C3B"/>
    <w:rPr>
      <w:rFonts w:ascii="Times New Roman" w:eastAsia="Times New Roman" w:hAnsi="Times New Roman" w:cs="Times New Roman"/>
      <w:sz w:val="24"/>
      <w:szCs w:val="24"/>
      <w:lang w:eastAsia="pt-BR"/>
    </w:rPr>
  </w:style>
  <w:style w:type="paragraph" w:styleId="SemEspaamento">
    <w:name w:val="No Spacing"/>
    <w:uiPriority w:val="1"/>
    <w:qFormat/>
    <w:rsid w:val="008D1C3B"/>
  </w:style>
  <w:style w:type="table" w:styleId="Tabelacomgrade">
    <w:name w:val="Table Grid"/>
    <w:basedOn w:val="Tabelanormal"/>
    <w:uiPriority w:val="59"/>
    <w:rsid w:val="00857F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81213">
      <w:bodyDiv w:val="1"/>
      <w:marLeft w:val="0"/>
      <w:marRight w:val="0"/>
      <w:marTop w:val="0"/>
      <w:marBottom w:val="0"/>
      <w:divBdr>
        <w:top w:val="none" w:sz="0" w:space="0" w:color="auto"/>
        <w:left w:val="none" w:sz="0" w:space="0" w:color="auto"/>
        <w:bottom w:val="none" w:sz="0" w:space="0" w:color="auto"/>
        <w:right w:val="none" w:sz="0" w:space="0" w:color="auto"/>
      </w:divBdr>
    </w:div>
    <w:div w:id="78067871">
      <w:bodyDiv w:val="1"/>
      <w:marLeft w:val="0"/>
      <w:marRight w:val="0"/>
      <w:marTop w:val="0"/>
      <w:marBottom w:val="0"/>
      <w:divBdr>
        <w:top w:val="none" w:sz="0" w:space="0" w:color="auto"/>
        <w:left w:val="none" w:sz="0" w:space="0" w:color="auto"/>
        <w:bottom w:val="none" w:sz="0" w:space="0" w:color="auto"/>
        <w:right w:val="none" w:sz="0" w:space="0" w:color="auto"/>
      </w:divBdr>
    </w:div>
    <w:div w:id="150174113">
      <w:bodyDiv w:val="1"/>
      <w:marLeft w:val="0"/>
      <w:marRight w:val="0"/>
      <w:marTop w:val="0"/>
      <w:marBottom w:val="0"/>
      <w:divBdr>
        <w:top w:val="none" w:sz="0" w:space="0" w:color="auto"/>
        <w:left w:val="none" w:sz="0" w:space="0" w:color="auto"/>
        <w:bottom w:val="none" w:sz="0" w:space="0" w:color="auto"/>
        <w:right w:val="none" w:sz="0" w:space="0" w:color="auto"/>
      </w:divBdr>
    </w:div>
    <w:div w:id="197163160">
      <w:bodyDiv w:val="1"/>
      <w:marLeft w:val="0"/>
      <w:marRight w:val="0"/>
      <w:marTop w:val="0"/>
      <w:marBottom w:val="0"/>
      <w:divBdr>
        <w:top w:val="none" w:sz="0" w:space="0" w:color="auto"/>
        <w:left w:val="none" w:sz="0" w:space="0" w:color="auto"/>
        <w:bottom w:val="none" w:sz="0" w:space="0" w:color="auto"/>
        <w:right w:val="none" w:sz="0" w:space="0" w:color="auto"/>
      </w:divBdr>
    </w:div>
    <w:div w:id="339115402">
      <w:bodyDiv w:val="1"/>
      <w:marLeft w:val="0"/>
      <w:marRight w:val="0"/>
      <w:marTop w:val="0"/>
      <w:marBottom w:val="0"/>
      <w:divBdr>
        <w:top w:val="none" w:sz="0" w:space="0" w:color="auto"/>
        <w:left w:val="none" w:sz="0" w:space="0" w:color="auto"/>
        <w:bottom w:val="none" w:sz="0" w:space="0" w:color="auto"/>
        <w:right w:val="none" w:sz="0" w:space="0" w:color="auto"/>
      </w:divBdr>
    </w:div>
    <w:div w:id="394359086">
      <w:bodyDiv w:val="1"/>
      <w:marLeft w:val="0"/>
      <w:marRight w:val="0"/>
      <w:marTop w:val="0"/>
      <w:marBottom w:val="0"/>
      <w:divBdr>
        <w:top w:val="none" w:sz="0" w:space="0" w:color="auto"/>
        <w:left w:val="none" w:sz="0" w:space="0" w:color="auto"/>
        <w:bottom w:val="none" w:sz="0" w:space="0" w:color="auto"/>
        <w:right w:val="none" w:sz="0" w:space="0" w:color="auto"/>
      </w:divBdr>
    </w:div>
    <w:div w:id="479421163">
      <w:bodyDiv w:val="1"/>
      <w:marLeft w:val="0"/>
      <w:marRight w:val="0"/>
      <w:marTop w:val="0"/>
      <w:marBottom w:val="0"/>
      <w:divBdr>
        <w:top w:val="none" w:sz="0" w:space="0" w:color="auto"/>
        <w:left w:val="none" w:sz="0" w:space="0" w:color="auto"/>
        <w:bottom w:val="none" w:sz="0" w:space="0" w:color="auto"/>
        <w:right w:val="none" w:sz="0" w:space="0" w:color="auto"/>
      </w:divBdr>
    </w:div>
    <w:div w:id="603002383">
      <w:bodyDiv w:val="1"/>
      <w:marLeft w:val="0"/>
      <w:marRight w:val="0"/>
      <w:marTop w:val="0"/>
      <w:marBottom w:val="0"/>
      <w:divBdr>
        <w:top w:val="none" w:sz="0" w:space="0" w:color="auto"/>
        <w:left w:val="none" w:sz="0" w:space="0" w:color="auto"/>
        <w:bottom w:val="none" w:sz="0" w:space="0" w:color="auto"/>
        <w:right w:val="none" w:sz="0" w:space="0" w:color="auto"/>
      </w:divBdr>
    </w:div>
    <w:div w:id="636226618">
      <w:bodyDiv w:val="1"/>
      <w:marLeft w:val="0"/>
      <w:marRight w:val="0"/>
      <w:marTop w:val="0"/>
      <w:marBottom w:val="0"/>
      <w:divBdr>
        <w:top w:val="none" w:sz="0" w:space="0" w:color="auto"/>
        <w:left w:val="none" w:sz="0" w:space="0" w:color="auto"/>
        <w:bottom w:val="none" w:sz="0" w:space="0" w:color="auto"/>
        <w:right w:val="none" w:sz="0" w:space="0" w:color="auto"/>
      </w:divBdr>
    </w:div>
    <w:div w:id="686373702">
      <w:bodyDiv w:val="1"/>
      <w:marLeft w:val="0"/>
      <w:marRight w:val="0"/>
      <w:marTop w:val="0"/>
      <w:marBottom w:val="0"/>
      <w:divBdr>
        <w:top w:val="none" w:sz="0" w:space="0" w:color="auto"/>
        <w:left w:val="none" w:sz="0" w:space="0" w:color="auto"/>
        <w:bottom w:val="none" w:sz="0" w:space="0" w:color="auto"/>
        <w:right w:val="none" w:sz="0" w:space="0" w:color="auto"/>
      </w:divBdr>
    </w:div>
    <w:div w:id="791436621">
      <w:bodyDiv w:val="1"/>
      <w:marLeft w:val="0"/>
      <w:marRight w:val="0"/>
      <w:marTop w:val="0"/>
      <w:marBottom w:val="0"/>
      <w:divBdr>
        <w:top w:val="none" w:sz="0" w:space="0" w:color="auto"/>
        <w:left w:val="none" w:sz="0" w:space="0" w:color="auto"/>
        <w:bottom w:val="none" w:sz="0" w:space="0" w:color="auto"/>
        <w:right w:val="none" w:sz="0" w:space="0" w:color="auto"/>
      </w:divBdr>
    </w:div>
    <w:div w:id="848954486">
      <w:bodyDiv w:val="1"/>
      <w:marLeft w:val="0"/>
      <w:marRight w:val="0"/>
      <w:marTop w:val="0"/>
      <w:marBottom w:val="0"/>
      <w:divBdr>
        <w:top w:val="none" w:sz="0" w:space="0" w:color="auto"/>
        <w:left w:val="none" w:sz="0" w:space="0" w:color="auto"/>
        <w:bottom w:val="none" w:sz="0" w:space="0" w:color="auto"/>
        <w:right w:val="none" w:sz="0" w:space="0" w:color="auto"/>
      </w:divBdr>
    </w:div>
    <w:div w:id="1068457640">
      <w:bodyDiv w:val="1"/>
      <w:marLeft w:val="0"/>
      <w:marRight w:val="0"/>
      <w:marTop w:val="0"/>
      <w:marBottom w:val="0"/>
      <w:divBdr>
        <w:top w:val="none" w:sz="0" w:space="0" w:color="auto"/>
        <w:left w:val="none" w:sz="0" w:space="0" w:color="auto"/>
        <w:bottom w:val="none" w:sz="0" w:space="0" w:color="auto"/>
        <w:right w:val="none" w:sz="0" w:space="0" w:color="auto"/>
      </w:divBdr>
    </w:div>
    <w:div w:id="1160736964">
      <w:bodyDiv w:val="1"/>
      <w:marLeft w:val="0"/>
      <w:marRight w:val="0"/>
      <w:marTop w:val="0"/>
      <w:marBottom w:val="0"/>
      <w:divBdr>
        <w:top w:val="none" w:sz="0" w:space="0" w:color="auto"/>
        <w:left w:val="none" w:sz="0" w:space="0" w:color="auto"/>
        <w:bottom w:val="none" w:sz="0" w:space="0" w:color="auto"/>
        <w:right w:val="none" w:sz="0" w:space="0" w:color="auto"/>
      </w:divBdr>
    </w:div>
    <w:div w:id="1242637196">
      <w:bodyDiv w:val="1"/>
      <w:marLeft w:val="0"/>
      <w:marRight w:val="0"/>
      <w:marTop w:val="0"/>
      <w:marBottom w:val="0"/>
      <w:divBdr>
        <w:top w:val="none" w:sz="0" w:space="0" w:color="auto"/>
        <w:left w:val="none" w:sz="0" w:space="0" w:color="auto"/>
        <w:bottom w:val="none" w:sz="0" w:space="0" w:color="auto"/>
        <w:right w:val="none" w:sz="0" w:space="0" w:color="auto"/>
      </w:divBdr>
    </w:div>
    <w:div w:id="1350453687">
      <w:bodyDiv w:val="1"/>
      <w:marLeft w:val="0"/>
      <w:marRight w:val="0"/>
      <w:marTop w:val="0"/>
      <w:marBottom w:val="0"/>
      <w:divBdr>
        <w:top w:val="none" w:sz="0" w:space="0" w:color="auto"/>
        <w:left w:val="none" w:sz="0" w:space="0" w:color="auto"/>
        <w:bottom w:val="none" w:sz="0" w:space="0" w:color="auto"/>
        <w:right w:val="none" w:sz="0" w:space="0" w:color="auto"/>
      </w:divBdr>
    </w:div>
    <w:div w:id="1353532257">
      <w:bodyDiv w:val="1"/>
      <w:marLeft w:val="0"/>
      <w:marRight w:val="0"/>
      <w:marTop w:val="0"/>
      <w:marBottom w:val="0"/>
      <w:divBdr>
        <w:top w:val="none" w:sz="0" w:space="0" w:color="auto"/>
        <w:left w:val="none" w:sz="0" w:space="0" w:color="auto"/>
        <w:bottom w:val="none" w:sz="0" w:space="0" w:color="auto"/>
        <w:right w:val="none" w:sz="0" w:space="0" w:color="auto"/>
      </w:divBdr>
    </w:div>
    <w:div w:id="1388726277">
      <w:bodyDiv w:val="1"/>
      <w:marLeft w:val="0"/>
      <w:marRight w:val="0"/>
      <w:marTop w:val="0"/>
      <w:marBottom w:val="0"/>
      <w:divBdr>
        <w:top w:val="none" w:sz="0" w:space="0" w:color="auto"/>
        <w:left w:val="none" w:sz="0" w:space="0" w:color="auto"/>
        <w:bottom w:val="none" w:sz="0" w:space="0" w:color="auto"/>
        <w:right w:val="none" w:sz="0" w:space="0" w:color="auto"/>
      </w:divBdr>
    </w:div>
    <w:div w:id="1404451514">
      <w:bodyDiv w:val="1"/>
      <w:marLeft w:val="0"/>
      <w:marRight w:val="0"/>
      <w:marTop w:val="0"/>
      <w:marBottom w:val="0"/>
      <w:divBdr>
        <w:top w:val="none" w:sz="0" w:space="0" w:color="auto"/>
        <w:left w:val="none" w:sz="0" w:space="0" w:color="auto"/>
        <w:bottom w:val="none" w:sz="0" w:space="0" w:color="auto"/>
        <w:right w:val="none" w:sz="0" w:space="0" w:color="auto"/>
      </w:divBdr>
    </w:div>
    <w:div w:id="1417823599">
      <w:bodyDiv w:val="1"/>
      <w:marLeft w:val="0"/>
      <w:marRight w:val="0"/>
      <w:marTop w:val="0"/>
      <w:marBottom w:val="0"/>
      <w:divBdr>
        <w:top w:val="none" w:sz="0" w:space="0" w:color="auto"/>
        <w:left w:val="none" w:sz="0" w:space="0" w:color="auto"/>
        <w:bottom w:val="none" w:sz="0" w:space="0" w:color="auto"/>
        <w:right w:val="none" w:sz="0" w:space="0" w:color="auto"/>
      </w:divBdr>
    </w:div>
    <w:div w:id="1674330703">
      <w:bodyDiv w:val="1"/>
      <w:marLeft w:val="0"/>
      <w:marRight w:val="0"/>
      <w:marTop w:val="0"/>
      <w:marBottom w:val="0"/>
      <w:divBdr>
        <w:top w:val="none" w:sz="0" w:space="0" w:color="auto"/>
        <w:left w:val="none" w:sz="0" w:space="0" w:color="auto"/>
        <w:bottom w:val="none" w:sz="0" w:space="0" w:color="auto"/>
        <w:right w:val="none" w:sz="0" w:space="0" w:color="auto"/>
      </w:divBdr>
    </w:div>
    <w:div w:id="1688170725">
      <w:bodyDiv w:val="1"/>
      <w:marLeft w:val="0"/>
      <w:marRight w:val="0"/>
      <w:marTop w:val="0"/>
      <w:marBottom w:val="0"/>
      <w:divBdr>
        <w:top w:val="none" w:sz="0" w:space="0" w:color="auto"/>
        <w:left w:val="none" w:sz="0" w:space="0" w:color="auto"/>
        <w:bottom w:val="none" w:sz="0" w:space="0" w:color="auto"/>
        <w:right w:val="none" w:sz="0" w:space="0" w:color="auto"/>
      </w:divBdr>
    </w:div>
    <w:div w:id="1713143034">
      <w:bodyDiv w:val="1"/>
      <w:marLeft w:val="0"/>
      <w:marRight w:val="0"/>
      <w:marTop w:val="0"/>
      <w:marBottom w:val="0"/>
      <w:divBdr>
        <w:top w:val="none" w:sz="0" w:space="0" w:color="auto"/>
        <w:left w:val="none" w:sz="0" w:space="0" w:color="auto"/>
        <w:bottom w:val="none" w:sz="0" w:space="0" w:color="auto"/>
        <w:right w:val="none" w:sz="0" w:space="0" w:color="auto"/>
      </w:divBdr>
    </w:div>
    <w:div w:id="1837498443">
      <w:bodyDiv w:val="1"/>
      <w:marLeft w:val="0"/>
      <w:marRight w:val="0"/>
      <w:marTop w:val="0"/>
      <w:marBottom w:val="0"/>
      <w:divBdr>
        <w:top w:val="none" w:sz="0" w:space="0" w:color="auto"/>
        <w:left w:val="none" w:sz="0" w:space="0" w:color="auto"/>
        <w:bottom w:val="none" w:sz="0" w:space="0" w:color="auto"/>
        <w:right w:val="none" w:sz="0" w:space="0" w:color="auto"/>
      </w:divBdr>
    </w:div>
    <w:div w:id="1965118363">
      <w:bodyDiv w:val="1"/>
      <w:marLeft w:val="0"/>
      <w:marRight w:val="0"/>
      <w:marTop w:val="0"/>
      <w:marBottom w:val="0"/>
      <w:divBdr>
        <w:top w:val="none" w:sz="0" w:space="0" w:color="auto"/>
        <w:left w:val="none" w:sz="0" w:space="0" w:color="auto"/>
        <w:bottom w:val="none" w:sz="0" w:space="0" w:color="auto"/>
        <w:right w:val="none" w:sz="0" w:space="0" w:color="auto"/>
      </w:divBdr>
    </w:div>
    <w:div w:id="1998026886">
      <w:bodyDiv w:val="1"/>
      <w:marLeft w:val="0"/>
      <w:marRight w:val="0"/>
      <w:marTop w:val="0"/>
      <w:marBottom w:val="0"/>
      <w:divBdr>
        <w:top w:val="none" w:sz="0" w:space="0" w:color="auto"/>
        <w:left w:val="none" w:sz="0" w:space="0" w:color="auto"/>
        <w:bottom w:val="none" w:sz="0" w:space="0" w:color="auto"/>
        <w:right w:val="none" w:sz="0" w:space="0" w:color="auto"/>
      </w:divBdr>
    </w:div>
    <w:div w:id="206236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1512</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joseaugusto</cp:lastModifiedBy>
  <cp:revision>8</cp:revision>
  <cp:lastPrinted>2019-09-24T18:01:00Z</cp:lastPrinted>
  <dcterms:created xsi:type="dcterms:W3CDTF">2019-10-09T11:38:00Z</dcterms:created>
  <dcterms:modified xsi:type="dcterms:W3CDTF">2019-10-10T20:39:00Z</dcterms:modified>
</cp:coreProperties>
</file>